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C5" w:rsidRDefault="007D2BC5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7D2BC5" w:rsidRDefault="007D2BC5">
      <w:pPr>
        <w:pStyle w:val="newncpi"/>
        <w:ind w:firstLine="0"/>
        <w:jc w:val="center"/>
      </w:pPr>
      <w:r>
        <w:rPr>
          <w:rStyle w:val="datepr"/>
        </w:rPr>
        <w:t>31 декабря 2019 г.</w:t>
      </w:r>
      <w:r>
        <w:rPr>
          <w:rStyle w:val="number"/>
        </w:rPr>
        <w:t xml:space="preserve"> № 948</w:t>
      </w:r>
    </w:p>
    <w:p w:rsidR="007D2BC5" w:rsidRDefault="007D2BC5">
      <w:pPr>
        <w:pStyle w:val="titlencpi"/>
      </w:pPr>
      <w:r>
        <w:t>О реализации Указа Президента Республики Беларусь от 23 декабря 2019 г. № 475</w:t>
      </w:r>
    </w:p>
    <w:p w:rsidR="007D2BC5" w:rsidRDefault="007D2BC5">
      <w:pPr>
        <w:pStyle w:val="changei"/>
      </w:pPr>
      <w:r>
        <w:t>Изменения и дополнения:</w:t>
      </w:r>
    </w:p>
    <w:p w:rsidR="007D2BC5" w:rsidRDefault="007D2BC5">
      <w:pPr>
        <w:pStyle w:val="changeadd"/>
      </w:pPr>
      <w:r>
        <w:t>Постановление Совета Министров Республики Беларусь от 27 января 2021 г. № 46 (Национальный правовой Интернет-портал Республики Беларусь, 29.01.2021, 5/48731) &lt;C22100046&gt;;</w:t>
      </w:r>
    </w:p>
    <w:p w:rsidR="007D2BC5" w:rsidRDefault="007D2BC5">
      <w:pPr>
        <w:pStyle w:val="changeadd"/>
      </w:pPr>
      <w:r>
        <w:t>Постановление Совета Министров Республики Беларусь от 6 октября 2021 г. № 559 (Национальный правовой Интернет-портал Республики Беларусь, 08.10.2021, 5/49497) &lt;C22100559&gt;</w:t>
      </w:r>
    </w:p>
    <w:p w:rsidR="007D2BC5" w:rsidRDefault="007D2BC5">
      <w:pPr>
        <w:pStyle w:val="newncpi"/>
      </w:pPr>
      <w:r>
        <w:t> </w:t>
      </w:r>
    </w:p>
    <w:p w:rsidR="007D2BC5" w:rsidRDefault="007D2BC5">
      <w:pPr>
        <w:pStyle w:val="preamble"/>
      </w:pPr>
      <w:r>
        <w:t>На основании подпункта 1.2 пункта 1, подпункта 2.1 пункта 2 Указа Президента Республики Беларусь от 23 декабря 2019 г. № 475 «Об обеспечении деятельности бюджетных организаций» Совет Министров Республики Беларусь ПОСТАНОВЛЯЕТ:</w:t>
      </w:r>
    </w:p>
    <w:p w:rsidR="007D2BC5" w:rsidRDefault="007D2BC5">
      <w:pPr>
        <w:pStyle w:val="point"/>
      </w:pPr>
      <w:r>
        <w:t>1. Определить:</w:t>
      </w:r>
    </w:p>
    <w:p w:rsidR="007D2BC5" w:rsidRDefault="007D2BC5">
      <w:pPr>
        <w:pStyle w:val="underpoint"/>
      </w:pPr>
      <w:r>
        <w:t>1.1. нормативы численности работников центров* согласно приложению 1;</w:t>
      </w:r>
    </w:p>
    <w:p w:rsidR="007D2BC5" w:rsidRDefault="007D2BC5">
      <w:pPr>
        <w:pStyle w:val="snoskiline"/>
      </w:pPr>
      <w:r>
        <w:t>______________________________</w:t>
      </w:r>
    </w:p>
    <w:p w:rsidR="007D2BC5" w:rsidRDefault="007D2BC5">
      <w:pPr>
        <w:pStyle w:val="snoski"/>
        <w:spacing w:after="240"/>
      </w:pPr>
      <w:r>
        <w:t>* Для целей настоящего постановления под центром понимается государственное учреждение, созданное в соответствии с подпунктом 1.1 пункта 1 Указа Президента Республики Беларусь от 23 декабря 2019 г. № 475.</w:t>
      </w:r>
    </w:p>
    <w:p w:rsidR="007D2BC5" w:rsidRDefault="007D2BC5">
      <w:pPr>
        <w:pStyle w:val="underpoint"/>
      </w:pPr>
      <w:r>
        <w:t>1.2. перечень стимулирующих и компенсирующих выплат работникам центров согласно приложению 2.</w:t>
      </w:r>
    </w:p>
    <w:p w:rsidR="007D2BC5" w:rsidRDefault="007D2BC5">
      <w:pPr>
        <w:pStyle w:val="point"/>
      </w:pPr>
      <w:r>
        <w:t>1</w:t>
      </w:r>
      <w:r>
        <w:rPr>
          <w:vertAlign w:val="superscript"/>
        </w:rPr>
        <w:t>1</w:t>
      </w:r>
      <w:r>
        <w:t>. Утвердить Положение о порядке осуществления и размерах стимулирующих и компенсирующих выплат работникам центров (прилагается).</w:t>
      </w:r>
    </w:p>
    <w:p w:rsidR="007D2BC5" w:rsidRDefault="007D2BC5">
      <w:pPr>
        <w:pStyle w:val="point"/>
      </w:pPr>
      <w:r>
        <w:t>2. Установить типовую форму договора об оказании услуг для обеспечения деятельности бюджетной организации согласно приложению 3.</w:t>
      </w:r>
    </w:p>
    <w:p w:rsidR="007D2BC5" w:rsidRDefault="007D2BC5">
      <w:pPr>
        <w:pStyle w:val="point"/>
      </w:pPr>
      <w:r>
        <w:t>3. Внести изменения в следующие постановления Совета Министров Республики Беларусь:</w:t>
      </w:r>
    </w:p>
    <w:p w:rsidR="007D2BC5" w:rsidRDefault="007D2BC5">
      <w:pPr>
        <w:pStyle w:val="underpoint"/>
      </w:pPr>
      <w:r>
        <w:t>3.1. в постановлении Совета Министров Республики Беларусь от 18 февраля 2010 г. № 229 «О размере платы за получение дополнительного образования детей и молодежи в государственных детских школах искусств, порядке ее взимания и признании утратившим силу постановления Совета Министров Республики Беларусь от 27 февраля 2008 г. № 281»:</w:t>
      </w:r>
    </w:p>
    <w:p w:rsidR="007D2BC5" w:rsidRDefault="007D2BC5">
      <w:pPr>
        <w:pStyle w:val="newncpi"/>
      </w:pPr>
      <w:r>
        <w:t>название изложить в следующей редакции:</w:t>
      </w:r>
    </w:p>
    <w:p w:rsidR="007D2BC5" w:rsidRDefault="007D2BC5">
      <w:pPr>
        <w:pStyle w:val="newncpi"/>
      </w:pPr>
      <w:r>
        <w:t>«О плате за получение дополнительного образования детей и молодежи в государственных детских школах искусств»;</w:t>
      </w:r>
    </w:p>
    <w:p w:rsidR="007D2BC5" w:rsidRDefault="007D2BC5">
      <w:pPr>
        <w:pStyle w:val="newncpi"/>
      </w:pPr>
      <w:r>
        <w:t>в преамбуле слова «В соответствии с абзацем седьмым» заменить словами «На основании абзаца седьмого»;</w:t>
      </w:r>
    </w:p>
    <w:p w:rsidR="007D2BC5" w:rsidRDefault="007D2BC5">
      <w:pPr>
        <w:pStyle w:val="newncpi"/>
      </w:pPr>
      <w:r>
        <w:t>в подпункте 1.3 пункта 1:</w:t>
      </w:r>
    </w:p>
    <w:p w:rsidR="007D2BC5" w:rsidRDefault="007D2BC5">
      <w:pPr>
        <w:pStyle w:val="newncpi"/>
      </w:pPr>
      <w:r>
        <w:t>в абзаце втором слова «от 29 декабря 2012 года «О государственных пособиях семьям, воспитывающим детей» (Национальный правовой Интернет-портал Республики Беларусь, 06.01.2013, 2/2005)» заменить словами «от 29 декабря 2012 г. № 7-З «О государственных пособиях семьям, воспитывающим детей»;</w:t>
      </w:r>
    </w:p>
    <w:p w:rsidR="007D2BC5" w:rsidRDefault="007D2BC5">
      <w:pPr>
        <w:pStyle w:val="newncpi"/>
      </w:pPr>
      <w:r>
        <w:t>из абзаца третьего слова «(Национальный реестр правовых актов Республики Беларусь, 2012 г., № 12, 1/13263)» исключить;</w:t>
      </w:r>
    </w:p>
    <w:p w:rsidR="007D2BC5" w:rsidRDefault="007D2BC5">
      <w:pPr>
        <w:pStyle w:val="newncpi"/>
      </w:pPr>
      <w:r>
        <w:t>в абзаце четвертом слова «от 14 июня 2007 года «О государственных социальных льготах, правах и гарантиях для отдельных категорий граждан» (Национальный реестр правовых актов Республики Беларусь, 2007 г., № 147, 2/1336)» заменить словами «от 14 июня 2007 г. № 239-З «О государственных социальных льготах, правах и гарантиях для отдельных категорий граждан»;</w:t>
      </w:r>
    </w:p>
    <w:p w:rsidR="007D2BC5" w:rsidRDefault="007D2BC5">
      <w:pPr>
        <w:pStyle w:val="newncpi"/>
      </w:pPr>
      <w:r>
        <w:t>в пункте 2:</w:t>
      </w:r>
    </w:p>
    <w:p w:rsidR="007D2BC5" w:rsidRDefault="007D2BC5">
      <w:pPr>
        <w:pStyle w:val="newncpi"/>
      </w:pPr>
      <w:r>
        <w:t>слово «прилагаемое» исключить;</w:t>
      </w:r>
    </w:p>
    <w:p w:rsidR="007D2BC5" w:rsidRDefault="007D2BC5">
      <w:pPr>
        <w:pStyle w:val="newncpi"/>
      </w:pPr>
      <w:r>
        <w:t>дополнить пункт словом «(прилагается)»;</w:t>
      </w:r>
    </w:p>
    <w:p w:rsidR="007D2BC5" w:rsidRDefault="007D2BC5">
      <w:pPr>
        <w:pStyle w:val="newncpi"/>
      </w:pPr>
      <w:r>
        <w:t>в Положении о порядке взимания платы за получение дополнительного образования детей и молодежи в государственных детских школах искусств, утвержденном этим постановлением:</w:t>
      </w:r>
    </w:p>
    <w:p w:rsidR="007D2BC5" w:rsidRDefault="007D2BC5">
      <w:pPr>
        <w:pStyle w:val="newncpi"/>
      </w:pPr>
      <w:r>
        <w:t>в пункте 2:</w:t>
      </w:r>
    </w:p>
    <w:p w:rsidR="007D2BC5" w:rsidRDefault="007D2BC5">
      <w:pPr>
        <w:pStyle w:val="newncpi"/>
      </w:pPr>
      <w:r>
        <w:t>слова «централизованными бухгалтериями структурных подразделений районных, городских исполнительных комитетов, осуществляющих государственно-властные полномочия в сфере культуры (далее – структурные подразделения культуры)» заменить словами «центрами*»;</w:t>
      </w:r>
    </w:p>
    <w:p w:rsidR="007D2BC5" w:rsidRDefault="007D2BC5">
      <w:pPr>
        <w:pStyle w:val="newncpi"/>
      </w:pPr>
      <w:r>
        <w:t>дополнить пункт подстрочным примечанием следующего содержания:</w:t>
      </w:r>
    </w:p>
    <w:p w:rsidR="007D2BC5" w:rsidRDefault="007D2BC5">
      <w:pPr>
        <w:pStyle w:val="snoskiline"/>
      </w:pPr>
      <w:r>
        <w:t>«______________________________</w:t>
      </w:r>
    </w:p>
    <w:p w:rsidR="007D2BC5" w:rsidRDefault="007D2BC5">
      <w:pPr>
        <w:pStyle w:val="snoski"/>
        <w:spacing w:after="240"/>
      </w:pPr>
      <w:r>
        <w:t>* Под центром в настоящем Положении понимается государственное учреждение, созданное в соответствии с подпунктом 1.1 пункта 1 Указа Президента Республики Беларусь от 23 декабря 2019 г. № 475 «Об обеспечении деятельности бюджетных организаций».»;</w:t>
      </w:r>
    </w:p>
    <w:p w:rsidR="007D2BC5" w:rsidRDefault="007D2BC5">
      <w:pPr>
        <w:pStyle w:val="newncpi"/>
      </w:pPr>
      <w:r>
        <w:t>в пункте 3:</w:t>
      </w:r>
    </w:p>
    <w:p w:rsidR="007D2BC5" w:rsidRDefault="007D2BC5">
      <w:pPr>
        <w:pStyle w:val="newncpi"/>
      </w:pPr>
      <w:r>
        <w:t>в абзаце втором части первой слова «от 14 июня 2007 года «О государственных социальных льготах, правах и гарантиях для отдельных категорий граждан» (Национальный реестр правовых актов Республики Беларусь, 2007 г., № 147, 2/1336)» заменить словами «от 14 июня 2007 г. № 239-З «О государственных социальных льготах, правах и гарантиях для отдельных категорий граждан»;</w:t>
      </w:r>
    </w:p>
    <w:p w:rsidR="007D2BC5" w:rsidRDefault="007D2BC5">
      <w:pPr>
        <w:pStyle w:val="newncpi"/>
      </w:pPr>
      <w:r>
        <w:t>в части второй:</w:t>
      </w:r>
    </w:p>
    <w:p w:rsidR="007D2BC5" w:rsidRDefault="007D2BC5">
      <w:pPr>
        <w:pStyle w:val="newncpi"/>
      </w:pPr>
      <w:r>
        <w:t>в абзаце втором слова «от 29 декабря 2012 года «О государственных пособиях семьям, воспитывающим детей» (Национальный правовой Интернет-портал Республики Беларусь, 06.01.2013, 2/2005)» заменить словами «от 29 декабря 2012 г. № 7-З «О государственных пособиях семьям, воспитывающим детей»;</w:t>
      </w:r>
    </w:p>
    <w:p w:rsidR="007D2BC5" w:rsidRDefault="007D2BC5">
      <w:pPr>
        <w:pStyle w:val="newncpi"/>
      </w:pPr>
      <w:r>
        <w:t>из абзаца третьего слова «(Национальный реестр правовых актов Республики Беларусь, 2012 г., № 12, 1/13263)» исключить;</w:t>
      </w:r>
    </w:p>
    <w:p w:rsidR="007D2BC5" w:rsidRDefault="007D2BC5">
      <w:pPr>
        <w:pStyle w:val="newncpi"/>
      </w:pPr>
      <w:r>
        <w:t>в пунктах 4, 6, 7 и 9 слова «структурные подразделения культуры» заменить словом «центры» в соответствующем падеже;</w:t>
      </w:r>
    </w:p>
    <w:p w:rsidR="007D2BC5" w:rsidRDefault="007D2BC5">
      <w:pPr>
        <w:pStyle w:val="newncpi"/>
      </w:pPr>
      <w:r>
        <w:t>в пункте 5 слова «централизованные бухгалтерии структурных подразделений культуры» заменить словом «центры»;</w:t>
      </w:r>
    </w:p>
    <w:p w:rsidR="007D2BC5" w:rsidRDefault="007D2BC5">
      <w:pPr>
        <w:pStyle w:val="underpoint"/>
      </w:pPr>
      <w:r>
        <w:t>3.2. в постановлении Совета Министров Республики Беларусь от 19 июля 2013 г. № 641 «Об утверждении Положения о порядке формирования внебюджетных средств, осуществления расходов, связанных с приносящей доходы деятельностью, направлениях и порядке использования средств, остающихся в распоряжении бюджетной организации»:</w:t>
      </w:r>
    </w:p>
    <w:p w:rsidR="007D2BC5" w:rsidRDefault="007D2BC5">
      <w:pPr>
        <w:pStyle w:val="newncpi"/>
      </w:pPr>
      <w:r>
        <w:t>название изложить в следующей редакции:</w:t>
      </w:r>
    </w:p>
    <w:p w:rsidR="007D2BC5" w:rsidRDefault="007D2BC5">
      <w:pPr>
        <w:pStyle w:val="newncpi"/>
      </w:pPr>
      <w:r>
        <w:t>«О внебюджетных средствах бюджетных организаций»;</w:t>
      </w:r>
    </w:p>
    <w:p w:rsidR="007D2BC5" w:rsidRDefault="007D2BC5">
      <w:pPr>
        <w:pStyle w:val="newncpi"/>
      </w:pPr>
      <w:r>
        <w:t>преамбулу изложить в следующей редакции:</w:t>
      </w:r>
    </w:p>
    <w:p w:rsidR="007D2BC5" w:rsidRDefault="007D2BC5">
      <w:pPr>
        <w:pStyle w:val="newncpi"/>
      </w:pPr>
      <w:r>
        <w:t>«На основании части второй пункта 3 статьи 79 Бюджетного кодекса Республики Беларусь Совет Министров Республики Беларусь ПОСТАНОВЛЯЕТ:»;</w:t>
      </w:r>
    </w:p>
    <w:p w:rsidR="007D2BC5" w:rsidRDefault="007D2BC5">
      <w:pPr>
        <w:pStyle w:val="newncpi"/>
      </w:pPr>
      <w:r>
        <w:t>в пункте 1:</w:t>
      </w:r>
    </w:p>
    <w:p w:rsidR="007D2BC5" w:rsidRDefault="007D2BC5">
      <w:pPr>
        <w:pStyle w:val="newncpi"/>
      </w:pPr>
      <w:r>
        <w:t>слово «прилагаемое» исключить;</w:t>
      </w:r>
    </w:p>
    <w:p w:rsidR="007D2BC5" w:rsidRDefault="007D2BC5">
      <w:pPr>
        <w:pStyle w:val="newncpi"/>
      </w:pPr>
      <w:r>
        <w:t>дополнить пункт словом «(прилагается)»;</w:t>
      </w:r>
    </w:p>
    <w:p w:rsidR="007D2BC5" w:rsidRDefault="007D2BC5">
      <w:pPr>
        <w:pStyle w:val="newncpi"/>
      </w:pPr>
      <w:r>
        <w:t>пункт 3</w:t>
      </w:r>
      <w:r>
        <w:rPr>
          <w:vertAlign w:val="superscript"/>
        </w:rPr>
        <w:t>1</w:t>
      </w:r>
      <w:r>
        <w:t xml:space="preserve"> изложить в следующей редакции:</w:t>
      </w:r>
    </w:p>
    <w:p w:rsidR="007D2BC5" w:rsidRDefault="007D2BC5">
      <w:pPr>
        <w:pStyle w:val="point"/>
      </w:pPr>
      <w:r>
        <w:rPr>
          <w:rStyle w:val="rednoun"/>
        </w:rPr>
        <w:t>«</w:t>
      </w:r>
      <w:r>
        <w:t>3</w:t>
      </w:r>
      <w:r>
        <w:rPr>
          <w:vertAlign w:val="superscript"/>
        </w:rPr>
        <w:t>1</w:t>
      </w:r>
      <w:r>
        <w:t>. Особенности формирования и использования внебюджетных средств бюджетных организаций с учетом отраслевых особенностей их деятельности определяются Правительством Республики Беларусь по предложениям соответствующих республиканских органов государственного управления.</w:t>
      </w:r>
      <w:r>
        <w:rPr>
          <w:rStyle w:val="rednoun"/>
        </w:rPr>
        <w:t>»</w:t>
      </w:r>
      <w:r>
        <w:t>;</w:t>
      </w:r>
    </w:p>
    <w:p w:rsidR="007D2BC5" w:rsidRDefault="007D2BC5">
      <w:pPr>
        <w:pStyle w:val="newncpi"/>
      </w:pPr>
      <w:r>
        <w:t>в Положении о порядке формирования внебюджетных средств, осуществления расходов, связанных с приносящей доходы деятельностью, направлениях и порядке использования средств, остающихся в распоряжении бюджетной организации, утвержденном этим постановлением:</w:t>
      </w:r>
    </w:p>
    <w:p w:rsidR="007D2BC5" w:rsidRDefault="007D2BC5">
      <w:pPr>
        <w:pStyle w:val="newncpi"/>
      </w:pPr>
      <w:r>
        <w:t>пункт 15 исключить;</w:t>
      </w:r>
    </w:p>
    <w:p w:rsidR="007D2BC5" w:rsidRDefault="007D2BC5">
      <w:pPr>
        <w:pStyle w:val="newncpi"/>
      </w:pPr>
      <w:r>
        <w:t>пункт 21 изложить в следующей редакции:</w:t>
      </w:r>
    </w:p>
    <w:p w:rsidR="007D2BC5" w:rsidRDefault="007D2BC5">
      <w:pPr>
        <w:pStyle w:val="point"/>
      </w:pPr>
      <w:r>
        <w:rPr>
          <w:rStyle w:val="rednoun"/>
        </w:rPr>
        <w:t>«</w:t>
      </w:r>
      <w:r>
        <w:t>21. Внебюджетные средства поступают на текущие (расчетные) счета по учету внебюджетных средств бюджетной организации, в том числе центры*, открытые в установленном законодательством порядке.</w:t>
      </w:r>
    </w:p>
    <w:p w:rsidR="007D2BC5" w:rsidRDefault="007D2BC5">
      <w:pPr>
        <w:pStyle w:val="snoskiline"/>
      </w:pPr>
      <w:r>
        <w:t>______________________________</w:t>
      </w:r>
    </w:p>
    <w:p w:rsidR="007D2BC5" w:rsidRDefault="007D2BC5">
      <w:pPr>
        <w:pStyle w:val="snoski"/>
        <w:spacing w:after="240"/>
      </w:pPr>
      <w:r>
        <w:t>* Под центром в настоящем Положении понимается государственное учреждение, созданное в соответствии с подпунктом 1.1 пункта 1 Указа Президента Республики Беларусь от 23 декабря 2019 г. № 475 «Об обеспечении деятельности бюджетных организаций».</w:t>
      </w:r>
      <w:r>
        <w:rPr>
          <w:rStyle w:val="rednoun"/>
        </w:rPr>
        <w:t>»</w:t>
      </w:r>
      <w:r>
        <w:t>;</w:t>
      </w:r>
    </w:p>
    <w:p w:rsidR="007D2BC5" w:rsidRDefault="007D2BC5">
      <w:pPr>
        <w:pStyle w:val="newncpi"/>
      </w:pPr>
      <w:r>
        <w:t>в части первой пункта 25:</w:t>
      </w:r>
    </w:p>
    <w:p w:rsidR="007D2BC5" w:rsidRDefault="007D2BC5">
      <w:pPr>
        <w:pStyle w:val="newncpi"/>
      </w:pPr>
      <w:r>
        <w:t>абзац четвертый изложить в следующей редакции:</w:t>
      </w:r>
    </w:p>
    <w:p w:rsidR="007D2BC5" w:rsidRDefault="007D2BC5">
      <w:pPr>
        <w:pStyle w:val="newncpi"/>
      </w:pPr>
      <w:r>
        <w:t>«дополнительного премирования работников, поощрения военнослужащих, оказания материальной помощи военнослужащим, лицам рядового и начальствующего состава, обучающимся, иным лицам, определяемым на основании коллективного договора, соглашения, иного локального правового акта, принятых в соответствии с законодательством, при условии отсутствия просроченной кредиторской задолженности бюджетной организации (без учета бюджетных обязательств, зарегистрированных в установленном порядке территориальными органами государственного казначейства) по платежам в бюджет, государственные внебюджетные фонды, оплате товаров (работ, услуг);»;</w:t>
      </w:r>
    </w:p>
    <w:p w:rsidR="007D2BC5" w:rsidRDefault="007D2BC5">
      <w:pPr>
        <w:pStyle w:val="underpoint"/>
      </w:pPr>
      <w:r>
        <w:t>3.3. в постановлении Совета Министров Республики Беларусь от 12 апреля 2016 г. № 299 «Об утверждении критериев отнесения организации к бюджетным организациям, которые имеют незначительный документооборот»:</w:t>
      </w:r>
    </w:p>
    <w:p w:rsidR="007D2BC5" w:rsidRDefault="007D2BC5">
      <w:pPr>
        <w:pStyle w:val="newncpi"/>
      </w:pPr>
      <w:r>
        <w:t>в названии слова «Об утверждении критериев» заменить словами «О критериях»;</w:t>
      </w:r>
    </w:p>
    <w:p w:rsidR="007D2BC5" w:rsidRDefault="007D2BC5">
      <w:pPr>
        <w:pStyle w:val="newncpi"/>
      </w:pPr>
      <w:r>
        <w:t>в преамбуле слова «В соответствии с частью» заменить словами «На основании части»;</w:t>
      </w:r>
    </w:p>
    <w:p w:rsidR="007D2BC5" w:rsidRDefault="007D2BC5">
      <w:pPr>
        <w:pStyle w:val="newncpi"/>
      </w:pPr>
      <w:r>
        <w:t>в пункте 1:</w:t>
      </w:r>
    </w:p>
    <w:p w:rsidR="007D2BC5" w:rsidRDefault="007D2BC5">
      <w:pPr>
        <w:pStyle w:val="newncpi"/>
      </w:pPr>
      <w:r>
        <w:t>слово «Утвердить» заменить словом «Определить»;</w:t>
      </w:r>
    </w:p>
    <w:p w:rsidR="007D2BC5" w:rsidRDefault="007D2BC5">
      <w:pPr>
        <w:pStyle w:val="newncpi"/>
      </w:pPr>
      <w:r>
        <w:t>пункт 3 приложения к этому постановлению изложить в следующей редакции:</w:t>
      </w:r>
    </w:p>
    <w:p w:rsidR="007D2BC5" w:rsidRDefault="007D2BC5">
      <w:pPr>
        <w:pStyle w:val="point"/>
      </w:pPr>
      <w:r>
        <w:rPr>
          <w:rStyle w:val="rednoun"/>
        </w:rPr>
        <w:t>«</w:t>
      </w:r>
      <w:r>
        <w:t>3. Бюджетная организация, орган местного управления или самоуправления первичного территориального уровня, обеспечение деятельности которых осуществляют центры*.</w:t>
      </w:r>
    </w:p>
    <w:p w:rsidR="007D2BC5" w:rsidRDefault="007D2BC5">
      <w:pPr>
        <w:pStyle w:val="snoskiline"/>
      </w:pPr>
      <w:r>
        <w:t>______________________________</w:t>
      </w:r>
    </w:p>
    <w:p w:rsidR="007D2BC5" w:rsidRDefault="007D2BC5">
      <w:pPr>
        <w:pStyle w:val="snoski"/>
        <w:spacing w:after="240"/>
      </w:pPr>
      <w:r>
        <w:t>* Под центром понимается государственное учреждение, созданное в соответствии с подпунктом 1.1 пункта 1 Указа Президента Республики Беларусь от 23 декабря 2019 г. № 475 «Об обеспечении деятельности бюджетных организаций».</w:t>
      </w:r>
      <w:r>
        <w:rPr>
          <w:rStyle w:val="rednoun"/>
        </w:rPr>
        <w:t>»</w:t>
      </w:r>
      <w:r>
        <w:t>.</w:t>
      </w:r>
    </w:p>
    <w:p w:rsidR="007D2BC5" w:rsidRDefault="007D2BC5">
      <w:pPr>
        <w:pStyle w:val="point"/>
      </w:pPr>
      <w:r>
        <w:t>4. Настоящее постановление вступает в силу с 1 января 2020 г.</w:t>
      </w:r>
    </w:p>
    <w:p w:rsidR="007D2BC5" w:rsidRDefault="007D2B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7D2BC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2BC5" w:rsidRDefault="007D2BC5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2BC5" w:rsidRDefault="007D2BC5">
            <w:pPr>
              <w:pStyle w:val="newncpi0"/>
              <w:jc w:val="right"/>
            </w:pPr>
            <w:r>
              <w:rPr>
                <w:rStyle w:val="pers"/>
              </w:rPr>
              <w:t>С.Румас</w:t>
            </w:r>
          </w:p>
        </w:tc>
      </w:tr>
    </w:tbl>
    <w:p w:rsidR="007D2BC5" w:rsidRDefault="007D2BC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7D2BC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append1"/>
            </w:pPr>
            <w:r>
              <w:t>Приложение 1</w:t>
            </w:r>
          </w:p>
          <w:p w:rsidR="007D2BC5" w:rsidRDefault="007D2BC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31.12.2019 № 948 </w:t>
            </w:r>
          </w:p>
        </w:tc>
      </w:tr>
    </w:tbl>
    <w:p w:rsidR="007D2BC5" w:rsidRDefault="007D2BC5">
      <w:pPr>
        <w:pStyle w:val="titlep"/>
        <w:jc w:val="left"/>
      </w:pPr>
      <w:r>
        <w:t>НОРМАТИВЫ</w:t>
      </w:r>
      <w:r>
        <w:br/>
        <w:t>численности работников центров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5"/>
        <w:gridCol w:w="1499"/>
        <w:gridCol w:w="4203"/>
      </w:tblGrid>
      <w:tr w:rsidR="007D2BC5">
        <w:trPr>
          <w:trHeight w:val="240"/>
        </w:trPr>
        <w:tc>
          <w:tcPr>
            <w:tcW w:w="19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2BC5" w:rsidRDefault="007D2BC5">
            <w:pPr>
              <w:pStyle w:val="table10"/>
              <w:jc w:val="center"/>
            </w:pPr>
            <w:r>
              <w:t>Наименование должностей (профессий)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2BC5" w:rsidRDefault="007D2BC5">
            <w:pPr>
              <w:pStyle w:val="table10"/>
              <w:jc w:val="center"/>
            </w:pPr>
            <w:r>
              <w:t>Количество штатных единиц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2BC5" w:rsidRDefault="007D2BC5">
            <w:pPr>
              <w:pStyle w:val="table10"/>
              <w:jc w:val="center"/>
            </w:pPr>
            <w:r>
              <w:t>Условия введения штатных единиц</w:t>
            </w:r>
          </w:p>
        </w:tc>
      </w:tr>
      <w:tr w:rsidR="007D2BC5">
        <w:trPr>
          <w:trHeight w:val="240"/>
        </w:trPr>
        <w:tc>
          <w:tcPr>
            <w:tcW w:w="195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1. Управляющий</w:t>
            </w:r>
          </w:p>
        </w:tc>
        <w:tc>
          <w:tcPr>
            <w:tcW w:w="80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224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на центр</w:t>
            </w:r>
          </w:p>
        </w:tc>
      </w:tr>
      <w:tr w:rsidR="007D2BC5">
        <w:trPr>
          <w:trHeight w:val="240"/>
        </w:trPr>
        <w:tc>
          <w:tcPr>
            <w:tcW w:w="1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2. Начальник филиала</w:t>
            </w:r>
          </w:p>
        </w:tc>
        <w:tc>
          <w:tcPr>
            <w:tcW w:w="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на каждый филиал (при их наличии в центре)</w:t>
            </w:r>
          </w:p>
        </w:tc>
      </w:tr>
      <w:tr w:rsidR="007D2BC5">
        <w:trPr>
          <w:trHeight w:val="240"/>
        </w:trPr>
        <w:tc>
          <w:tcPr>
            <w:tcW w:w="1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3. Заместитель управляющего (заместитель начальника филиала)</w:t>
            </w:r>
          </w:p>
        </w:tc>
        <w:tc>
          <w:tcPr>
            <w:tcW w:w="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на центр (филиал)</w:t>
            </w:r>
          </w:p>
        </w:tc>
      </w:tr>
      <w:tr w:rsidR="007D2BC5">
        <w:trPr>
          <w:trHeight w:val="240"/>
        </w:trPr>
        <w:tc>
          <w:tcPr>
            <w:tcW w:w="1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4. Главный бухгалтер</w:t>
            </w:r>
          </w:p>
        </w:tc>
        <w:tc>
          <w:tcPr>
            <w:tcW w:w="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на центр</w:t>
            </w:r>
          </w:p>
        </w:tc>
      </w:tr>
      <w:tr w:rsidR="007D2BC5">
        <w:trPr>
          <w:trHeight w:val="240"/>
        </w:trPr>
        <w:tc>
          <w:tcPr>
            <w:tcW w:w="1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5. Начальник учетно-экономического управления – заместитель главного бухгалтера</w:t>
            </w:r>
          </w:p>
        </w:tc>
        <w:tc>
          <w:tcPr>
            <w:tcW w:w="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при наличии не менее 7 штатных единиц (без профессий рабочих), включая должность начальника управления в центре (филиале)</w:t>
            </w:r>
          </w:p>
        </w:tc>
      </w:tr>
      <w:tr w:rsidR="007D2BC5">
        <w:trPr>
          <w:trHeight w:val="240"/>
        </w:trPr>
        <w:tc>
          <w:tcPr>
            <w:tcW w:w="1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6. Начальник управления централизованного хозяйственного обслуживания</w:t>
            </w:r>
          </w:p>
        </w:tc>
        <w:tc>
          <w:tcPr>
            <w:tcW w:w="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D2BC5">
        <w:trPr>
          <w:trHeight w:val="240"/>
        </w:trPr>
        <w:tc>
          <w:tcPr>
            <w:tcW w:w="1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 xml:space="preserve">7. Заместитель начальника управления </w:t>
            </w:r>
          </w:p>
        </w:tc>
        <w:tc>
          <w:tcPr>
            <w:tcW w:w="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в центре (филиале) на управление</w:t>
            </w:r>
          </w:p>
        </w:tc>
      </w:tr>
      <w:tr w:rsidR="007D2BC5">
        <w:trPr>
          <w:trHeight w:val="240"/>
        </w:trPr>
        <w:tc>
          <w:tcPr>
            <w:tcW w:w="195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8. Инспектор по кадрам</w:t>
            </w:r>
          </w:p>
        </w:tc>
        <w:tc>
          <w:tcPr>
            <w:tcW w:w="8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0,5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при численности работников центра (филиала)</w:t>
            </w:r>
          </w:p>
          <w:p w:rsidR="007D2BC5" w:rsidRDefault="007D2BC5">
            <w:pPr>
              <w:pStyle w:val="table10"/>
              <w:spacing w:before="120"/>
              <w:ind w:left="283"/>
            </w:pPr>
            <w:r>
              <w:t>до 149 человек</w:t>
            </w:r>
          </w:p>
        </w:tc>
      </w:tr>
      <w:tr w:rsidR="007D2BC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D2BC5" w:rsidRDefault="007D2B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ind w:left="283"/>
            </w:pPr>
            <w:r>
              <w:t>150 и более человек</w:t>
            </w:r>
          </w:p>
        </w:tc>
      </w:tr>
      <w:tr w:rsidR="007D2BC5">
        <w:trPr>
          <w:trHeight w:val="240"/>
        </w:trPr>
        <w:tc>
          <w:tcPr>
            <w:tcW w:w="1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9. Юрисконсульт</w:t>
            </w:r>
          </w:p>
        </w:tc>
        <w:tc>
          <w:tcPr>
            <w:tcW w:w="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из расчета на 50 организаций, обслуживаемых в соответствии с договором об оказании услуг (далее – организации), не имеющих в штатных расписаниях юрисконсультов, но не менее 1,0 штатной единицы на центр (филиал)</w:t>
            </w:r>
          </w:p>
        </w:tc>
      </w:tr>
      <w:tr w:rsidR="007D2BC5">
        <w:trPr>
          <w:trHeight w:val="240"/>
        </w:trPr>
        <w:tc>
          <w:tcPr>
            <w:tcW w:w="1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10. Начальник отдела расчетов по заработной плате, финансовых расчетов, планово-экономического и других</w:t>
            </w:r>
          </w:p>
        </w:tc>
        <w:tc>
          <w:tcPr>
            <w:tcW w:w="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из расчета на отдел при наличии не менее 4 штатных единиц (без профессий рабочих), включая должность начальника отдела</w:t>
            </w:r>
          </w:p>
        </w:tc>
      </w:tr>
      <w:tr w:rsidR="007D2BC5">
        <w:trPr>
          <w:trHeight w:val="240"/>
        </w:trPr>
        <w:tc>
          <w:tcPr>
            <w:tcW w:w="1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11. Заведующий сектором учета имущества, снабжения и другими</w:t>
            </w:r>
          </w:p>
        </w:tc>
        <w:tc>
          <w:tcPr>
            <w:tcW w:w="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из расчета на сектор при наличии не менее 3 штатных единиц (без профессий рабочих), включая должность заведующего сектором</w:t>
            </w:r>
          </w:p>
        </w:tc>
      </w:tr>
      <w:tr w:rsidR="007D2BC5">
        <w:trPr>
          <w:trHeight w:val="240"/>
        </w:trPr>
        <w:tc>
          <w:tcPr>
            <w:tcW w:w="1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12. Экономист по планированию</w:t>
            </w:r>
          </w:p>
        </w:tc>
        <w:tc>
          <w:tcPr>
            <w:tcW w:w="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из расчета на 50 (в центрах, созданных Минским городским исполкомом, – на 75) индивидуальных и сводных бюджетных смет и смет доходов и расходов внебюджетных средств бюджетных организаций. В центрах, созданных областным (Минским городским) исполкомом, – не менее 3,0 штатной единицы</w:t>
            </w:r>
          </w:p>
        </w:tc>
      </w:tr>
      <w:tr w:rsidR="007D2BC5">
        <w:trPr>
          <w:trHeight w:val="240"/>
        </w:trPr>
        <w:tc>
          <w:tcPr>
            <w:tcW w:w="1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13. Экономист по труду</w:t>
            </w:r>
          </w:p>
        </w:tc>
        <w:tc>
          <w:tcPr>
            <w:tcW w:w="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из расчета на 20 (в центрах, созданных Минским городским исполкомом, – на 30) организаций, включая организации, ведущие бухгалтерский учет самостоятельно. В центрах, созданных областным (Минским городским) исполкомом, – не менее 2,0 штатной единицы</w:t>
            </w:r>
          </w:p>
        </w:tc>
      </w:tr>
      <w:tr w:rsidR="007D2BC5">
        <w:trPr>
          <w:trHeight w:val="240"/>
        </w:trPr>
        <w:tc>
          <w:tcPr>
            <w:tcW w:w="1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14. Бухгалтер по заработной плате</w:t>
            </w:r>
          </w:p>
        </w:tc>
        <w:tc>
          <w:tcPr>
            <w:tcW w:w="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из расчета на 300 (в центрах, созданных Минским городским исполкомом, – на 400) лицевых счетов работников по начислению заработной платы</w:t>
            </w:r>
          </w:p>
        </w:tc>
      </w:tr>
      <w:tr w:rsidR="007D2BC5">
        <w:trPr>
          <w:trHeight w:val="240"/>
        </w:trPr>
        <w:tc>
          <w:tcPr>
            <w:tcW w:w="1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15. Бухгалтер по учету доходов бюджета</w:t>
            </w:r>
          </w:p>
        </w:tc>
        <w:tc>
          <w:tcPr>
            <w:tcW w:w="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из расчета на 1000 (в центрах, созданных Минским городским исполкомом, – на 1500) лицевых счетов физических и юридических лиц, на которых возложена обязанность по уплате платежей в бюджет</w:t>
            </w:r>
          </w:p>
        </w:tc>
      </w:tr>
      <w:tr w:rsidR="007D2BC5">
        <w:trPr>
          <w:trHeight w:val="240"/>
        </w:trPr>
        <w:tc>
          <w:tcPr>
            <w:tcW w:w="1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16. Бухгалтер по финансовым расчетам</w:t>
            </w:r>
          </w:p>
        </w:tc>
        <w:tc>
          <w:tcPr>
            <w:tcW w:w="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из расчета 1,0 штатной единицы на 8 (в центрах, созданных Минским городским исполкомом, – на 12) обслуживаемых организаций (за исключением организаций, ведущих бухгалтерский учет самостоятельно) с учетом центра (филиала). Дополнительно вводится 0,5 штатной единицы на 6 (в центрах, созданных Минским городским исполкомом, – на 9) обслуживаемых организаций, ведущих бухгалтерский учет самостоятельно</w:t>
            </w:r>
          </w:p>
        </w:tc>
      </w:tr>
      <w:tr w:rsidR="007D2BC5">
        <w:trPr>
          <w:trHeight w:val="240"/>
        </w:trPr>
        <w:tc>
          <w:tcPr>
            <w:tcW w:w="1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17. Бухгалтер по учету имущества, в том числе продуктов питания, материальных ценностей</w:t>
            </w:r>
          </w:p>
        </w:tc>
        <w:tc>
          <w:tcPr>
            <w:tcW w:w="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из расчета на 300 (в центрах, созданных Минским городским исполкомом, – на 450) лицевых счетов по начислению заработной платы</w:t>
            </w:r>
          </w:p>
        </w:tc>
      </w:tr>
      <w:tr w:rsidR="007D2BC5">
        <w:trPr>
          <w:trHeight w:val="240"/>
        </w:trPr>
        <w:tc>
          <w:tcPr>
            <w:tcW w:w="1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18. Инженеры и техники всех наименований (энергетики, электрики, по организации эксплуатации и ремонту зданий и сооружений, технологи и другие, за исключением инженеров, указанных в пунктах 19 и 20 настоящего приложения)</w:t>
            </w:r>
          </w:p>
        </w:tc>
        <w:tc>
          <w:tcPr>
            <w:tcW w:w="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из расчета 1,0 штатной единицы на 5 (в центрах, созданных Минским городским исполкомом, – на 8) организаций (включая центр либо его филиалы), не имеющих в своих штатных расписаниях инженеров и техников всех наименований (за исключением инженеров-программистов и инженеров-электроников).</w:t>
            </w:r>
            <w:r>
              <w:br/>
              <w:t>В центрах, созданных областным исполкомом, – не менее 4,0 штатной единицы, Минским городским исполкомом, – не менее 3,0 штатной единицы</w:t>
            </w:r>
          </w:p>
        </w:tc>
      </w:tr>
      <w:tr w:rsidR="007D2BC5">
        <w:trPr>
          <w:trHeight w:val="240"/>
        </w:trPr>
        <w:tc>
          <w:tcPr>
            <w:tcW w:w="1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19. Инженер по охране труда</w:t>
            </w:r>
          </w:p>
        </w:tc>
        <w:tc>
          <w:tcPr>
            <w:tcW w:w="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на центр (филиал). Дополнительно вводится 0,5 штатной единицы при численности работников, занятых на рабочих местах с вредными и опасными условиями труда, в обслуживаемых организациях 3000 человек и более</w:t>
            </w:r>
          </w:p>
        </w:tc>
      </w:tr>
      <w:tr w:rsidR="007D2BC5">
        <w:trPr>
          <w:trHeight w:val="240"/>
        </w:trPr>
        <w:tc>
          <w:tcPr>
            <w:tcW w:w="1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20. Инженер-программист</w:t>
            </w:r>
          </w:p>
        </w:tc>
        <w:tc>
          <w:tcPr>
            <w:tcW w:w="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на центр (филиал)</w:t>
            </w:r>
          </w:p>
        </w:tc>
      </w:tr>
      <w:tr w:rsidR="007D2BC5">
        <w:trPr>
          <w:trHeight w:val="240"/>
        </w:trPr>
        <w:tc>
          <w:tcPr>
            <w:tcW w:w="1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21. Секретарь приемной</w:t>
            </w:r>
          </w:p>
        </w:tc>
        <w:tc>
          <w:tcPr>
            <w:tcW w:w="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на центр (филиал)</w:t>
            </w:r>
          </w:p>
        </w:tc>
      </w:tr>
      <w:tr w:rsidR="007D2BC5">
        <w:trPr>
          <w:trHeight w:val="240"/>
        </w:trPr>
        <w:tc>
          <w:tcPr>
            <w:tcW w:w="1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22. Заведующий хозяйством</w:t>
            </w:r>
          </w:p>
        </w:tc>
        <w:tc>
          <w:tcPr>
            <w:tcW w:w="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на центр (филиал)</w:t>
            </w:r>
          </w:p>
        </w:tc>
      </w:tr>
      <w:tr w:rsidR="007D2BC5">
        <w:trPr>
          <w:trHeight w:val="240"/>
        </w:trPr>
        <w:tc>
          <w:tcPr>
            <w:tcW w:w="1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23. Специалист по организации закупок</w:t>
            </w:r>
          </w:p>
        </w:tc>
        <w:tc>
          <w:tcPr>
            <w:tcW w:w="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из расчета 1,0 штатной единицы на 45 обслуживаемых организаций, не осуществляющих государственные закупки самостоятельно, но не менее 1,0 штатной единицы на центр (филиал)</w:t>
            </w:r>
          </w:p>
        </w:tc>
      </w:tr>
      <w:tr w:rsidR="007D2BC5">
        <w:trPr>
          <w:trHeight w:val="240"/>
        </w:trPr>
        <w:tc>
          <w:tcPr>
            <w:tcW w:w="1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24. Агент по снабжению</w:t>
            </w:r>
          </w:p>
        </w:tc>
        <w:tc>
          <w:tcPr>
            <w:tcW w:w="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на центр (филиал), кроме созданных областным (Минским городским) исполкомом</w:t>
            </w:r>
          </w:p>
        </w:tc>
      </w:tr>
      <w:tr w:rsidR="007D2BC5">
        <w:trPr>
          <w:trHeight w:val="240"/>
        </w:trPr>
        <w:tc>
          <w:tcPr>
            <w:tcW w:w="1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25. Кладовщик</w:t>
            </w:r>
          </w:p>
        </w:tc>
        <w:tc>
          <w:tcPr>
            <w:tcW w:w="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при наличии склада – на каждый склад</w:t>
            </w:r>
          </w:p>
        </w:tc>
      </w:tr>
      <w:tr w:rsidR="007D2BC5">
        <w:trPr>
          <w:trHeight w:val="240"/>
        </w:trPr>
        <w:tc>
          <w:tcPr>
            <w:tcW w:w="1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26. Архивариус</w:t>
            </w:r>
          </w:p>
        </w:tc>
        <w:tc>
          <w:tcPr>
            <w:tcW w:w="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0,5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на центр (филиал)</w:t>
            </w:r>
          </w:p>
        </w:tc>
      </w:tr>
      <w:tr w:rsidR="007D2BC5">
        <w:trPr>
          <w:trHeight w:val="240"/>
        </w:trPr>
        <w:tc>
          <w:tcPr>
            <w:tcW w:w="1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27. Водитель автомобиля, тракторист</w:t>
            </w:r>
          </w:p>
        </w:tc>
        <w:tc>
          <w:tcPr>
            <w:tcW w:w="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1.0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из расчета 1,0 штатной единицы на каждое эксплуатируемое транспортное средство</w:t>
            </w:r>
          </w:p>
        </w:tc>
      </w:tr>
      <w:tr w:rsidR="007D2BC5">
        <w:trPr>
          <w:trHeight w:val="240"/>
        </w:trPr>
        <w:tc>
          <w:tcPr>
            <w:tcW w:w="1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28. Подсобный рабочий</w:t>
            </w:r>
          </w:p>
        </w:tc>
        <w:tc>
          <w:tcPr>
            <w:tcW w:w="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 xml:space="preserve">на центр (филиал) при наличии обслуживаемых организаций, не осуществляющих закупки самостоятельно </w:t>
            </w:r>
          </w:p>
        </w:tc>
      </w:tr>
      <w:tr w:rsidR="007D2BC5">
        <w:trPr>
          <w:trHeight w:val="240"/>
        </w:trPr>
        <w:tc>
          <w:tcPr>
            <w:tcW w:w="1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29. Уборщик служебных помещений</w:t>
            </w:r>
          </w:p>
        </w:tc>
        <w:tc>
          <w:tcPr>
            <w:tcW w:w="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 xml:space="preserve">на 500 кв. метров убираемой площади, но не менее 0,5 ставки </w:t>
            </w:r>
          </w:p>
        </w:tc>
      </w:tr>
      <w:tr w:rsidR="007D2BC5">
        <w:trPr>
          <w:trHeight w:val="240"/>
        </w:trPr>
        <w:tc>
          <w:tcPr>
            <w:tcW w:w="195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30. Рабочий по комплексному обслуживанию и ремонту зданий и сооружений</w:t>
            </w:r>
          </w:p>
        </w:tc>
        <w:tc>
          <w:tcPr>
            <w:tcW w:w="8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на центр (филиал) при численности обслуживаемых организаций:</w:t>
            </w:r>
          </w:p>
          <w:p w:rsidR="007D2BC5" w:rsidRDefault="007D2BC5">
            <w:pPr>
              <w:pStyle w:val="table10"/>
              <w:spacing w:before="120"/>
              <w:ind w:left="283"/>
            </w:pPr>
            <w:r>
              <w:t>до 50</w:t>
            </w:r>
          </w:p>
        </w:tc>
      </w:tr>
      <w:tr w:rsidR="007D2BC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D2BC5" w:rsidRDefault="007D2BC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2,0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ind w:left="283"/>
            </w:pPr>
            <w:r>
              <w:t>51 и более</w:t>
            </w:r>
          </w:p>
        </w:tc>
      </w:tr>
      <w:tr w:rsidR="007D2BC5">
        <w:trPr>
          <w:trHeight w:val="240"/>
        </w:trPr>
        <w:tc>
          <w:tcPr>
            <w:tcW w:w="1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31. Сторож (вахтер)</w:t>
            </w:r>
          </w:p>
        </w:tc>
        <w:tc>
          <w:tcPr>
            <w:tcW w:w="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из расчета 1 человек в смену (ночное время, выходные и праздничные дни) на один пост</w:t>
            </w:r>
          </w:p>
        </w:tc>
      </w:tr>
      <w:tr w:rsidR="007D2BC5">
        <w:trPr>
          <w:trHeight w:val="240"/>
        </w:trPr>
        <w:tc>
          <w:tcPr>
            <w:tcW w:w="1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32. Дворник</w:t>
            </w:r>
          </w:p>
        </w:tc>
        <w:tc>
          <w:tcPr>
            <w:tcW w:w="8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2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при наличии в центре (филиале) собственного здания и дворовой территории</w:t>
            </w:r>
          </w:p>
        </w:tc>
      </w:tr>
      <w:tr w:rsidR="007D2BC5">
        <w:trPr>
          <w:trHeight w:val="240"/>
        </w:trPr>
        <w:tc>
          <w:tcPr>
            <w:tcW w:w="195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33. Машинист (кочегар) котельной, оператор котельной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224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в смену в отопительный период (при наличии в центре (филиале) водогрейных (паровых) котлов, работающих на твердом либо жидком и газообразном топливе, с электрическим обогревом)</w:t>
            </w:r>
          </w:p>
        </w:tc>
      </w:tr>
    </w:tbl>
    <w:p w:rsidR="007D2BC5" w:rsidRDefault="007D2BC5">
      <w:pPr>
        <w:pStyle w:val="newncpi"/>
      </w:pPr>
      <w:r>
        <w:t> </w:t>
      </w:r>
    </w:p>
    <w:p w:rsidR="007D2BC5" w:rsidRDefault="007D2BC5">
      <w:pPr>
        <w:pStyle w:val="comment"/>
      </w:pPr>
      <w:r>
        <w:t>Примечания:</w:t>
      </w:r>
    </w:p>
    <w:p w:rsidR="007D2BC5" w:rsidRDefault="007D2BC5">
      <w:pPr>
        <w:pStyle w:val="comment"/>
      </w:pPr>
      <w:r>
        <w:t>1. При утверждении штатного расписания для расчета штатной численности работников показатели по осуществлению организациями и центром деятельности, в том числе приносящей доходы, принимаются на 1 января календарного года.</w:t>
      </w:r>
    </w:p>
    <w:p w:rsidR="007D2BC5" w:rsidRDefault="007D2BC5">
      <w:pPr>
        <w:pStyle w:val="comment"/>
      </w:pPr>
      <w:r>
        <w:t>2. Утверждение структуры и штатного расписания центра осуществляется в пределах средств, выделенных центру на оплату труда в соответствующем местном бюджете.</w:t>
      </w:r>
    </w:p>
    <w:p w:rsidR="007D2BC5" w:rsidRDefault="007D2BC5">
      <w:pPr>
        <w:pStyle w:val="comment"/>
      </w:pPr>
      <w:r>
        <w:t>3. В штатное расписание по согласованию с местным исполкомом, в ведении которого находится центр, могут вноситься изменения в части количества и наименования должностей (профессий), предусмотренных настоящим приложением.</w:t>
      </w:r>
    </w:p>
    <w:p w:rsidR="007D2BC5" w:rsidRDefault="007D2BC5">
      <w:pPr>
        <w:pStyle w:val="comment"/>
      </w:pPr>
      <w:r>
        <w:t>4. Штатная численность, рассчитанная в соответствии с настоящим приложением, определяется с округлением в следующем порядке:</w:t>
      </w:r>
    </w:p>
    <w:p w:rsidR="007D2BC5" w:rsidRDefault="007D2BC5">
      <w:pPr>
        <w:pStyle w:val="comment"/>
      </w:pPr>
      <w:r>
        <w:t>итоговые цифры менее 0,25 не учитываются;</w:t>
      </w:r>
    </w:p>
    <w:p w:rsidR="007D2BC5" w:rsidRDefault="007D2BC5">
      <w:pPr>
        <w:pStyle w:val="comment"/>
      </w:pPr>
      <w:r>
        <w:t>цифры от 0,26 до 0,74 округляются до 0,5 ставки;</w:t>
      </w:r>
    </w:p>
    <w:p w:rsidR="007D2BC5" w:rsidRDefault="007D2BC5">
      <w:pPr>
        <w:pStyle w:val="comment"/>
      </w:pPr>
      <w:r>
        <w:t>цифры свыше 0,74 округляются до единицы.</w:t>
      </w:r>
    </w:p>
    <w:p w:rsidR="007D2BC5" w:rsidRDefault="007D2B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7D2BC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append1"/>
            </w:pPr>
            <w:r>
              <w:t>Приложение 2</w:t>
            </w:r>
          </w:p>
          <w:p w:rsidR="007D2BC5" w:rsidRDefault="007D2BC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31.12.2019 № 948 </w:t>
            </w:r>
          </w:p>
        </w:tc>
      </w:tr>
    </w:tbl>
    <w:p w:rsidR="007D2BC5" w:rsidRDefault="007D2BC5">
      <w:pPr>
        <w:pStyle w:val="titlep"/>
        <w:jc w:val="left"/>
      </w:pPr>
      <w:r>
        <w:t>ПЕРЕЧЕНЬ</w:t>
      </w:r>
      <w:r>
        <w:br/>
        <w:t>стимулирующих и компенсирующих выплат работникам центров</w:t>
      </w:r>
    </w:p>
    <w:p w:rsidR="007D2BC5" w:rsidRDefault="007D2BC5">
      <w:pPr>
        <w:pStyle w:val="newncpi0"/>
        <w:jc w:val="center"/>
      </w:pPr>
      <w:r>
        <w:t>Стимулирующие выплаты</w:t>
      </w:r>
    </w:p>
    <w:p w:rsidR="007D2BC5" w:rsidRDefault="007D2BC5">
      <w:pPr>
        <w:pStyle w:val="newncpi"/>
      </w:pPr>
      <w:r>
        <w:t> </w:t>
      </w:r>
    </w:p>
    <w:p w:rsidR="007D2BC5" w:rsidRDefault="007D2BC5">
      <w:pPr>
        <w:pStyle w:val="point"/>
      </w:pPr>
      <w:r>
        <w:t>1. Надбавка за специфику труда.</w:t>
      </w:r>
    </w:p>
    <w:p w:rsidR="007D2BC5" w:rsidRDefault="007D2BC5">
      <w:pPr>
        <w:pStyle w:val="point"/>
      </w:pPr>
      <w:r>
        <w:t>2. Надбавка за сложность и напряженность труда.</w:t>
      </w:r>
    </w:p>
    <w:p w:rsidR="007D2BC5" w:rsidRDefault="007D2BC5">
      <w:pPr>
        <w:pStyle w:val="point"/>
      </w:pPr>
      <w:r>
        <w:t>3. Надбавка молодым специалистам.</w:t>
      </w:r>
    </w:p>
    <w:p w:rsidR="007D2BC5" w:rsidRDefault="007D2BC5">
      <w:pPr>
        <w:pStyle w:val="newncpi"/>
      </w:pPr>
      <w:r>
        <w:t> </w:t>
      </w:r>
    </w:p>
    <w:p w:rsidR="007D2BC5" w:rsidRDefault="007D2BC5">
      <w:pPr>
        <w:pStyle w:val="newncpi0"/>
        <w:jc w:val="center"/>
      </w:pPr>
      <w:r>
        <w:t>Компенсирующие выплаты</w:t>
      </w:r>
    </w:p>
    <w:p w:rsidR="007D2BC5" w:rsidRDefault="007D2BC5">
      <w:pPr>
        <w:pStyle w:val="newncpi"/>
      </w:pPr>
      <w:r>
        <w:t> </w:t>
      </w:r>
    </w:p>
    <w:p w:rsidR="007D2BC5" w:rsidRDefault="007D2BC5">
      <w:pPr>
        <w:pStyle w:val="point"/>
      </w:pPr>
      <w:r>
        <w:t>4. Доплата за характер труда.</w:t>
      </w:r>
    </w:p>
    <w:p w:rsidR="007D2BC5" w:rsidRDefault="007D2BC5">
      <w:pPr>
        <w:pStyle w:val="newncpi"/>
      </w:pPr>
      <w:r>
        <w:t> </w:t>
      </w:r>
    </w:p>
    <w:p w:rsidR="007D2BC5" w:rsidRDefault="007D2BC5">
      <w:pPr>
        <w:rPr>
          <w:rFonts w:eastAsia="Times New Roman"/>
        </w:rPr>
        <w:sectPr w:rsidR="007D2BC5" w:rsidSect="007D2BC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7D2BC5" w:rsidRDefault="007D2B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7D2BC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append1"/>
            </w:pPr>
            <w:r>
              <w:t>Приложение 3</w:t>
            </w:r>
          </w:p>
          <w:p w:rsidR="007D2BC5" w:rsidRDefault="007D2BC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31.12.2019 № 948 </w:t>
            </w:r>
          </w:p>
        </w:tc>
      </w:tr>
    </w:tbl>
    <w:p w:rsidR="007D2BC5" w:rsidRDefault="007D2BC5">
      <w:pPr>
        <w:pStyle w:val="newncpi"/>
      </w:pPr>
      <w:r>
        <w:t> </w:t>
      </w:r>
    </w:p>
    <w:p w:rsidR="007D2BC5" w:rsidRDefault="007D2BC5">
      <w:pPr>
        <w:pStyle w:val="onestring"/>
      </w:pPr>
      <w:r>
        <w:t>Типовая форма</w:t>
      </w:r>
    </w:p>
    <w:p w:rsidR="007D2BC5" w:rsidRDefault="007D2BC5">
      <w:pPr>
        <w:pStyle w:val="titlep"/>
      </w:pPr>
      <w:r>
        <w:t>ДОГОВОР</w:t>
      </w:r>
      <w:r>
        <w:br/>
        <w:t>об оказании услуг для обеспечения деятельности бюджетной организации № 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7"/>
        <w:gridCol w:w="5022"/>
      </w:tblGrid>
      <w:tr w:rsidR="007D2BC5">
        <w:tc>
          <w:tcPr>
            <w:tcW w:w="23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newncpi"/>
              <w:ind w:firstLine="0"/>
            </w:pPr>
            <w:r>
              <w:t xml:space="preserve">от___ ___________ 20__ г. </w:t>
            </w:r>
          </w:p>
        </w:tc>
        <w:tc>
          <w:tcPr>
            <w:tcW w:w="2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newncpi"/>
              <w:ind w:firstLine="0"/>
            </w:pPr>
            <w:r>
              <w:t>________________________________________</w:t>
            </w:r>
          </w:p>
        </w:tc>
      </w:tr>
    </w:tbl>
    <w:p w:rsidR="007D2BC5" w:rsidRDefault="007D2BC5">
      <w:pPr>
        <w:pStyle w:val="undline"/>
        <w:ind w:left="5529"/>
      </w:pPr>
      <w:r>
        <w:t>(место заключения договора)</w:t>
      </w:r>
    </w:p>
    <w:p w:rsidR="007D2BC5" w:rsidRDefault="007D2BC5">
      <w:pPr>
        <w:pStyle w:val="newncpi0"/>
      </w:pPr>
      <w:r>
        <w:t>____________________________________________________________________________,</w:t>
      </w:r>
    </w:p>
    <w:p w:rsidR="007D2BC5" w:rsidRDefault="007D2BC5">
      <w:pPr>
        <w:pStyle w:val="undline"/>
        <w:jc w:val="center"/>
      </w:pPr>
      <w:r>
        <w:t>(наименование организации)</w:t>
      </w:r>
    </w:p>
    <w:p w:rsidR="007D2BC5" w:rsidRDefault="007D2BC5">
      <w:pPr>
        <w:pStyle w:val="newncpi0"/>
      </w:pPr>
      <w:r>
        <w:t>именуемое в дальнейшем Центром, в лице ________________________________________</w:t>
      </w:r>
    </w:p>
    <w:p w:rsidR="007D2BC5" w:rsidRDefault="007D2BC5">
      <w:pPr>
        <w:pStyle w:val="undline"/>
        <w:ind w:left="5812"/>
      </w:pPr>
      <w:r>
        <w:t>(должность, фамилия,</w:t>
      </w:r>
    </w:p>
    <w:p w:rsidR="007D2BC5" w:rsidRDefault="007D2BC5">
      <w:pPr>
        <w:pStyle w:val="newncpi0"/>
      </w:pPr>
      <w:r>
        <w:t>____________________________________________________________________________,</w:t>
      </w:r>
    </w:p>
    <w:p w:rsidR="007D2BC5" w:rsidRDefault="007D2BC5">
      <w:pPr>
        <w:pStyle w:val="undline"/>
        <w:jc w:val="center"/>
      </w:pPr>
      <w:r>
        <w:t>собственное имя, отчество (если таковое имеется)</w:t>
      </w:r>
    </w:p>
    <w:p w:rsidR="007D2BC5" w:rsidRDefault="007D2BC5">
      <w:pPr>
        <w:pStyle w:val="newncpi0"/>
      </w:pPr>
      <w:r>
        <w:t>с одной стороны, и ___________________________________________________________,</w:t>
      </w:r>
    </w:p>
    <w:p w:rsidR="007D2BC5" w:rsidRDefault="007D2BC5">
      <w:pPr>
        <w:pStyle w:val="undline"/>
        <w:ind w:left="3969"/>
      </w:pPr>
      <w:r>
        <w:t>(наименование юридического лица)</w:t>
      </w:r>
    </w:p>
    <w:p w:rsidR="007D2BC5" w:rsidRDefault="007D2BC5">
      <w:pPr>
        <w:pStyle w:val="newncpi0"/>
      </w:pPr>
      <w:r>
        <w:t>именуемое в дальнейшем Бюджетной организацией, в лице ________________________</w:t>
      </w:r>
    </w:p>
    <w:p w:rsidR="007D2BC5" w:rsidRDefault="007D2BC5">
      <w:pPr>
        <w:pStyle w:val="undline"/>
        <w:ind w:left="7088"/>
      </w:pPr>
      <w:r>
        <w:t>(должность,</w:t>
      </w:r>
    </w:p>
    <w:p w:rsidR="007D2BC5" w:rsidRDefault="007D2BC5">
      <w:pPr>
        <w:pStyle w:val="newncpi0"/>
      </w:pPr>
      <w:r>
        <w:t>___________________________________________________________________________,</w:t>
      </w:r>
    </w:p>
    <w:p w:rsidR="007D2BC5" w:rsidRDefault="007D2BC5">
      <w:pPr>
        <w:pStyle w:val="undline"/>
        <w:jc w:val="center"/>
      </w:pPr>
      <w:r>
        <w:t>фамилия, собственное имя, отчество (если таковое имеется)</w:t>
      </w:r>
    </w:p>
    <w:p w:rsidR="007D2BC5" w:rsidRDefault="007D2BC5">
      <w:pPr>
        <w:pStyle w:val="newncpi0"/>
      </w:pPr>
      <w:r>
        <w:t>с другой стороны, вместе именуемые Сторонами, в соответствии с подпунктом 1.2 пункта 1 Указа Президента Республики Беларусь от 23 декабря 2019 г. № 475 «Об обеспечении деятельности бюджетных организаций» (далее – Указ) и решением _____________________________________________________________________________</w:t>
      </w:r>
    </w:p>
    <w:p w:rsidR="007D2BC5" w:rsidRDefault="007D2BC5">
      <w:pPr>
        <w:pStyle w:val="undline"/>
        <w:jc w:val="center"/>
      </w:pPr>
      <w:r>
        <w:t>(дата и номер решения исполкома</w:t>
      </w:r>
    </w:p>
    <w:p w:rsidR="007D2BC5" w:rsidRDefault="007D2BC5">
      <w:pPr>
        <w:pStyle w:val="newncpi0"/>
      </w:pPr>
      <w:r>
        <w:t>_____________________________________________________________________________</w:t>
      </w:r>
    </w:p>
    <w:p w:rsidR="007D2BC5" w:rsidRDefault="007D2BC5">
      <w:pPr>
        <w:pStyle w:val="undline"/>
        <w:jc w:val="center"/>
      </w:pPr>
      <w:r>
        <w:t>областного или базового территориального уровня)</w:t>
      </w:r>
    </w:p>
    <w:p w:rsidR="007D2BC5" w:rsidRDefault="007D2BC5">
      <w:pPr>
        <w:pStyle w:val="newncpi0"/>
      </w:pPr>
      <w:r>
        <w:t>заключили настоящий договор о нижеследующем:</w:t>
      </w:r>
    </w:p>
    <w:p w:rsidR="007D2BC5" w:rsidRDefault="007D2BC5">
      <w:pPr>
        <w:pStyle w:val="newncpi"/>
      </w:pPr>
      <w:r>
        <w:t> </w:t>
      </w:r>
    </w:p>
    <w:p w:rsidR="007D2BC5" w:rsidRDefault="007D2BC5">
      <w:pPr>
        <w:pStyle w:val="newncpi0"/>
        <w:jc w:val="center"/>
      </w:pPr>
      <w:r>
        <w:rPr>
          <w:b/>
          <w:bCs/>
        </w:rPr>
        <w:t>Предмет договора</w:t>
      </w:r>
    </w:p>
    <w:p w:rsidR="007D2BC5" w:rsidRDefault="007D2BC5">
      <w:pPr>
        <w:pStyle w:val="newncpi"/>
      </w:pPr>
      <w:r>
        <w:t> </w:t>
      </w:r>
    </w:p>
    <w:p w:rsidR="007D2BC5" w:rsidRDefault="007D2BC5">
      <w:pPr>
        <w:pStyle w:val="point"/>
      </w:pPr>
      <w:r>
        <w:t>1. Предметом настоящего договора является оказание Центром услуг по обеспечению деятельности Бюджетной организации, виды которой указаны в приложении к Указу.</w:t>
      </w:r>
    </w:p>
    <w:p w:rsidR="007D2BC5" w:rsidRDefault="007D2BC5">
      <w:pPr>
        <w:pStyle w:val="point"/>
      </w:pPr>
      <w:r>
        <w:t> </w:t>
      </w:r>
    </w:p>
    <w:p w:rsidR="007D2BC5" w:rsidRDefault="007D2BC5">
      <w:pPr>
        <w:pStyle w:val="newncpi0"/>
        <w:jc w:val="center"/>
      </w:pPr>
      <w:r>
        <w:rPr>
          <w:b/>
          <w:bCs/>
        </w:rPr>
        <w:t>Права и обязанности Сторон</w:t>
      </w:r>
    </w:p>
    <w:p w:rsidR="007D2BC5" w:rsidRDefault="007D2BC5">
      <w:pPr>
        <w:pStyle w:val="newncpi"/>
      </w:pPr>
      <w:r>
        <w:t> </w:t>
      </w:r>
    </w:p>
    <w:p w:rsidR="007D2BC5" w:rsidRDefault="007D2BC5">
      <w:pPr>
        <w:pStyle w:val="point"/>
      </w:pPr>
      <w:r>
        <w:t>2. Центр обязуется:</w:t>
      </w:r>
    </w:p>
    <w:p w:rsidR="007D2BC5" w:rsidRDefault="007D2BC5">
      <w:pPr>
        <w:pStyle w:val="underpoint"/>
      </w:pPr>
      <w:r>
        <w:t>2.1. оказывать услуги, связанные с обеспечением деятельности Бюджетной организации, согласно приложению 1 в сроки, установленные законодательством;</w:t>
      </w:r>
    </w:p>
    <w:p w:rsidR="007D2BC5" w:rsidRDefault="007D2BC5">
      <w:pPr>
        <w:pStyle w:val="underpoint"/>
      </w:pPr>
      <w:r>
        <w:t>2.2. информировать Бюджетную организацию о результатах своей работы по обеспечению деятельности Бюджетной организации;</w:t>
      </w:r>
    </w:p>
    <w:p w:rsidR="007D2BC5" w:rsidRDefault="007D2BC5">
      <w:pPr>
        <w:pStyle w:val="underpoint"/>
      </w:pPr>
      <w:r>
        <w:t>2.3. по запросу Бюджетной организации предоставлять необходимые сведения, связанные с обеспечением ее деятельности.</w:t>
      </w:r>
    </w:p>
    <w:p w:rsidR="007D2BC5" w:rsidRDefault="007D2BC5">
      <w:pPr>
        <w:pStyle w:val="point"/>
      </w:pPr>
      <w:r>
        <w:t>3. Центр вправе получать от Бюджетной организации документы и (или) иную информацию в рамках компетенции, необходимую для выполнения настоящего договора.</w:t>
      </w:r>
    </w:p>
    <w:p w:rsidR="007D2BC5" w:rsidRDefault="007D2BC5">
      <w:pPr>
        <w:pStyle w:val="point"/>
      </w:pPr>
      <w:r>
        <w:t>4. Бюджетная организация обязуется:</w:t>
      </w:r>
    </w:p>
    <w:p w:rsidR="007D2BC5" w:rsidRDefault="007D2BC5">
      <w:pPr>
        <w:pStyle w:val="underpoint"/>
      </w:pPr>
      <w:r>
        <w:t>4.1. представлять Центру документы и иную информацию, необходимую для надлежащего выполнения настоящего договора, в составе и сроки согласно приложению 2;</w:t>
      </w:r>
    </w:p>
    <w:p w:rsidR="007D2BC5" w:rsidRDefault="007D2BC5">
      <w:pPr>
        <w:pStyle w:val="underpoint"/>
      </w:pPr>
      <w:r>
        <w:t>4.2. оказывать Центру иное содействие, не запрещенное законодательством, для обеспечения деятельности Бюджетной организации;</w:t>
      </w:r>
    </w:p>
    <w:p w:rsidR="007D2BC5" w:rsidRDefault="007D2BC5">
      <w:pPr>
        <w:pStyle w:val="underpoint"/>
      </w:pPr>
      <w:r>
        <w:t>4.3. предоставлять в соответствии с законодательством Центру ежегодно в качестве вознаграждения за качественное и добросовестное выполнение возложенных на него функций из средств от приносящей доходы деятельности, остающихся в распоряжении Бюджетной организации после налогообложения, денежные средства в объеме, ежегодно определяемом в сметах доходов и расходов внебюджетных средств по согласованию с _____________________________________________________________________________</w:t>
      </w:r>
    </w:p>
    <w:p w:rsidR="007D2BC5" w:rsidRDefault="007D2BC5">
      <w:pPr>
        <w:pStyle w:val="undline"/>
        <w:jc w:val="center"/>
      </w:pPr>
      <w:r>
        <w:t>(наименование структурного подразделения</w:t>
      </w:r>
    </w:p>
    <w:p w:rsidR="007D2BC5" w:rsidRDefault="007D2BC5">
      <w:pPr>
        <w:pStyle w:val="newncpi0"/>
      </w:pPr>
      <w:r>
        <w:t>___________________________________________________________________________.*</w:t>
      </w:r>
    </w:p>
    <w:p w:rsidR="007D2BC5" w:rsidRDefault="007D2BC5">
      <w:pPr>
        <w:pStyle w:val="undline"/>
        <w:jc w:val="center"/>
      </w:pPr>
      <w:r>
        <w:t>исполкома, администрации района в городе)</w:t>
      </w:r>
    </w:p>
    <w:p w:rsidR="007D2BC5" w:rsidRDefault="007D2BC5">
      <w:pPr>
        <w:pStyle w:val="newncpi"/>
      </w:pPr>
      <w:r>
        <w:t> </w:t>
      </w:r>
    </w:p>
    <w:p w:rsidR="007D2BC5" w:rsidRDefault="007D2BC5">
      <w:pPr>
        <w:pStyle w:val="snoskiline"/>
      </w:pPr>
      <w:r>
        <w:t>______________________________</w:t>
      </w:r>
    </w:p>
    <w:p w:rsidR="007D2BC5" w:rsidRDefault="007D2BC5">
      <w:pPr>
        <w:pStyle w:val="snoski"/>
        <w:spacing w:after="240"/>
      </w:pPr>
      <w:r>
        <w:t>* Подпункт 4.3 пункта 4 включается в договор по соглашению Сторон.</w:t>
      </w:r>
    </w:p>
    <w:p w:rsidR="007D2BC5" w:rsidRDefault="007D2BC5">
      <w:pPr>
        <w:pStyle w:val="point"/>
      </w:pPr>
      <w:r>
        <w:t>5. Бюджетная организации имеет право получать:</w:t>
      </w:r>
    </w:p>
    <w:p w:rsidR="007D2BC5" w:rsidRDefault="007D2BC5">
      <w:pPr>
        <w:pStyle w:val="newncpi"/>
      </w:pPr>
      <w:r>
        <w:t>отчеты о результатах обеспечения ее деятельности;</w:t>
      </w:r>
    </w:p>
    <w:p w:rsidR="007D2BC5" w:rsidRDefault="007D2BC5">
      <w:pPr>
        <w:pStyle w:val="newncpi"/>
      </w:pPr>
      <w:r>
        <w:t>полную и достоверную информацию об осуществлении расчетов с работниками и обслуживаемыми Бюджетной организацией лицами;</w:t>
      </w:r>
    </w:p>
    <w:p w:rsidR="007D2BC5" w:rsidRDefault="007D2BC5">
      <w:pPr>
        <w:pStyle w:val="newncpi"/>
      </w:pPr>
      <w:r>
        <w:t>документы и иную информацию по вопросам обеспечения деятельности Бюджетной организации.</w:t>
      </w:r>
    </w:p>
    <w:p w:rsidR="007D2BC5" w:rsidRDefault="007D2BC5">
      <w:pPr>
        <w:pStyle w:val="point"/>
      </w:pPr>
      <w:r>
        <w:t>6. Взаимодействие Центра и Бюджетной организации при осуществлении государственных закупок товаров (работ, услуг) осуществляется в порядке согласно приложению 3.</w:t>
      </w:r>
    </w:p>
    <w:p w:rsidR="007D2BC5" w:rsidRDefault="007D2BC5">
      <w:pPr>
        <w:pStyle w:val="newncpi"/>
      </w:pPr>
      <w:r>
        <w:t> </w:t>
      </w:r>
    </w:p>
    <w:p w:rsidR="007D2BC5" w:rsidRDefault="007D2BC5">
      <w:pPr>
        <w:pStyle w:val="newncpi0"/>
        <w:jc w:val="center"/>
      </w:pPr>
      <w:r>
        <w:rPr>
          <w:b/>
          <w:bCs/>
        </w:rPr>
        <w:t>Ответственность Сторон и порядок разрешения споров</w:t>
      </w:r>
    </w:p>
    <w:p w:rsidR="007D2BC5" w:rsidRDefault="007D2BC5">
      <w:pPr>
        <w:pStyle w:val="newncpi"/>
      </w:pPr>
      <w:r>
        <w:t> </w:t>
      </w:r>
    </w:p>
    <w:p w:rsidR="007D2BC5" w:rsidRDefault="007D2BC5">
      <w:pPr>
        <w:pStyle w:val="point"/>
      </w:pPr>
      <w:r>
        <w:t>7. В случае если действия или бездействие Сторон при реализации прав и оказании услуг, указанных в приложениях, повлекли нарушение законодательства, Стороны несут ответственность, в том числе установленную законодательными актами для бюджетных организаций, их должностных лиц, в пределах переданных им по настоящему договору обязанностей, функций, документов, имущества и имущественных прав.</w:t>
      </w:r>
    </w:p>
    <w:p w:rsidR="007D2BC5" w:rsidRDefault="007D2BC5">
      <w:pPr>
        <w:pStyle w:val="point"/>
      </w:pPr>
      <w:r>
        <w:t>8. Стороны освобождаются от ответственности за неисполнение или ненадлежащее исполнение своих обязательств по настоящему договору в случае действия обстоятельств непреодолимой силы.</w:t>
      </w:r>
    </w:p>
    <w:p w:rsidR="007D2BC5" w:rsidRDefault="007D2BC5">
      <w:pPr>
        <w:pStyle w:val="point"/>
      </w:pPr>
      <w:r>
        <w:t>9. Споры по настоящему договору разрешаются в соответствии с законодательством.</w:t>
      </w:r>
    </w:p>
    <w:p w:rsidR="007D2BC5" w:rsidRDefault="007D2BC5">
      <w:pPr>
        <w:pStyle w:val="point"/>
      </w:pPr>
      <w:r>
        <w:t> </w:t>
      </w:r>
    </w:p>
    <w:p w:rsidR="007D2BC5" w:rsidRDefault="007D2BC5">
      <w:pPr>
        <w:pStyle w:val="newncpi0"/>
        <w:jc w:val="center"/>
      </w:pPr>
      <w:r>
        <w:rPr>
          <w:b/>
          <w:bCs/>
        </w:rPr>
        <w:t>Заключительные положения</w:t>
      </w:r>
    </w:p>
    <w:p w:rsidR="007D2BC5" w:rsidRDefault="007D2BC5">
      <w:pPr>
        <w:pStyle w:val="newncpi"/>
      </w:pPr>
      <w:r>
        <w:t> </w:t>
      </w:r>
    </w:p>
    <w:p w:rsidR="007D2BC5" w:rsidRDefault="007D2BC5">
      <w:pPr>
        <w:pStyle w:val="point"/>
      </w:pPr>
      <w:r>
        <w:t>10. Уведомления или сообщения одной Стороны другой в целях выполнения настоящего договора составляются в письменном виде и направляются по электронной почте, и (или) факсу, и (или) почтовому адресу другой Стороны.</w:t>
      </w:r>
    </w:p>
    <w:p w:rsidR="007D2BC5" w:rsidRDefault="007D2BC5">
      <w:pPr>
        <w:pStyle w:val="point"/>
      </w:pPr>
      <w:r>
        <w:t>11. Изменения и дополнения в настоящий договор вносятся по соглашению Сторон и оформляются дополнительными соглашениями, которые подписываются Сторонами и являются неотъемлемой частью настоящего договора.</w:t>
      </w:r>
    </w:p>
    <w:p w:rsidR="007D2BC5" w:rsidRDefault="007D2BC5">
      <w:pPr>
        <w:pStyle w:val="point"/>
      </w:pPr>
      <w:r>
        <w:t>12. Настоящий договор составлен в двух экземплярах, имеющих одинаковую юридическую силу, – по одному для каждой из Сторон.</w:t>
      </w:r>
    </w:p>
    <w:p w:rsidR="007D2BC5" w:rsidRDefault="007D2BC5">
      <w:pPr>
        <w:pStyle w:val="point"/>
      </w:pPr>
      <w:r>
        <w:t>13. Настоящий договор вступает в силу с даты его подписания Сторонами и действует на период обеспечения Центром деятельности Бюджетной организации в соответствии с законодательством.</w:t>
      </w:r>
    </w:p>
    <w:p w:rsidR="007D2BC5" w:rsidRDefault="007D2BC5">
      <w:pPr>
        <w:pStyle w:val="point"/>
      </w:pPr>
      <w:r>
        <w:t> </w:t>
      </w:r>
    </w:p>
    <w:p w:rsidR="007D2BC5" w:rsidRDefault="007D2BC5">
      <w:pPr>
        <w:pStyle w:val="newncpi0"/>
        <w:jc w:val="center"/>
      </w:pPr>
      <w:r>
        <w:t>Реквизиты и подписи Сторон</w:t>
      </w:r>
    </w:p>
    <w:p w:rsidR="007D2BC5" w:rsidRDefault="007D2B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7D2BC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newncpi"/>
              <w:ind w:firstLine="0"/>
            </w:pPr>
            <w:r>
              <w:t>Бюджетная организация: __________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newncpi"/>
              <w:ind w:firstLine="0"/>
            </w:pPr>
            <w:r>
              <w:t>Центр: ____________</w:t>
            </w:r>
          </w:p>
        </w:tc>
      </w:tr>
      <w:tr w:rsidR="007D2BC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undline"/>
              <w:ind w:left="2775"/>
            </w:pPr>
            <w:r>
              <w:t>(подпись)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undline"/>
              <w:ind w:left="1019"/>
            </w:pPr>
            <w:r>
              <w:t>(подпись)</w:t>
            </w:r>
          </w:p>
        </w:tc>
      </w:tr>
    </w:tbl>
    <w:p w:rsidR="007D2BC5" w:rsidRDefault="007D2B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7D2BC5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newncpi0"/>
              <w:jc w:val="center"/>
            </w:pPr>
            <w:r>
              <w:t>_____________________________________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newncpi0"/>
              <w:jc w:val="center"/>
            </w:pPr>
            <w:r>
              <w:t>____________________________________</w:t>
            </w:r>
          </w:p>
        </w:tc>
      </w:tr>
      <w:tr w:rsidR="007D2BC5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undline"/>
              <w:jc w:val="center"/>
            </w:pPr>
            <w:r>
              <w:t>(должность, фамилия, собственное имя,</w:t>
            </w:r>
            <w:r>
              <w:br/>
              <w:t>отчество (если таковое имеется)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undline"/>
              <w:jc w:val="center"/>
            </w:pPr>
            <w:r>
              <w:t>(должность, фамилия, собственное имя,</w:t>
            </w:r>
            <w:r>
              <w:br/>
              <w:t>отчество (если таковое имеется)</w:t>
            </w:r>
          </w:p>
        </w:tc>
      </w:tr>
      <w:tr w:rsidR="007D2BC5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newncpi0"/>
            </w:pPr>
            <w:r>
              <w:t>____ __________ 20__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newncpi0"/>
            </w:pPr>
            <w:r>
              <w:t>____ __________ 20__ г.</w:t>
            </w:r>
          </w:p>
        </w:tc>
      </w:tr>
      <w:tr w:rsidR="007D2BC5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newncpi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newncpi0"/>
            </w:pPr>
            <w:r>
              <w:t> </w:t>
            </w:r>
          </w:p>
        </w:tc>
      </w:tr>
      <w:tr w:rsidR="007D2BC5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newncpi0"/>
              <w:jc w:val="left"/>
            </w:pPr>
            <w:r>
              <w:t>Юридический адрес:</w:t>
            </w:r>
            <w:r>
              <w:br/>
              <w:t>______________________________________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newncpi0"/>
              <w:jc w:val="left"/>
            </w:pPr>
            <w:r>
              <w:t>Юридический адрес:</w:t>
            </w:r>
            <w:r>
              <w:br/>
              <w:t>______________________________________</w:t>
            </w:r>
          </w:p>
        </w:tc>
      </w:tr>
      <w:tr w:rsidR="007D2BC5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undline"/>
              <w:jc w:val="center"/>
            </w:pPr>
            <w:r>
              <w:t>(почтовый индекс, область, район,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undline"/>
              <w:jc w:val="center"/>
            </w:pPr>
            <w:r>
              <w:t>(почтовый индекс, область, район,</w:t>
            </w:r>
          </w:p>
        </w:tc>
      </w:tr>
      <w:tr w:rsidR="007D2BC5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newncpi0"/>
            </w:pPr>
            <w:r>
              <w:t>______________________________________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newncpi0"/>
            </w:pPr>
            <w:r>
              <w:t>______________________________________</w:t>
            </w:r>
          </w:p>
        </w:tc>
      </w:tr>
      <w:tr w:rsidR="007D2BC5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undline"/>
              <w:jc w:val="center"/>
            </w:pPr>
            <w:r>
              <w:t>населенный пункт, улица, дом,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undline"/>
              <w:jc w:val="center"/>
            </w:pPr>
            <w:r>
              <w:t>населенный пункт, улица, дом,</w:t>
            </w:r>
          </w:p>
        </w:tc>
      </w:tr>
      <w:tr w:rsidR="007D2BC5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newncpi0"/>
            </w:pPr>
            <w:r>
              <w:t>______________________________________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newncpi0"/>
            </w:pPr>
            <w:r>
              <w:t>______________________________________</w:t>
            </w:r>
          </w:p>
        </w:tc>
      </w:tr>
      <w:tr w:rsidR="007D2BC5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undline"/>
              <w:jc w:val="center"/>
            </w:pPr>
            <w:r>
              <w:t>номера телефонов: руководителя,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undline"/>
              <w:jc w:val="center"/>
            </w:pPr>
            <w:r>
              <w:t>номера телефонов: руководителя,</w:t>
            </w:r>
          </w:p>
        </w:tc>
      </w:tr>
      <w:tr w:rsidR="007D2BC5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newncpi0"/>
            </w:pPr>
            <w:r>
              <w:t>______________________________________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newncpi0"/>
            </w:pPr>
            <w:r>
              <w:t>______________________________________</w:t>
            </w:r>
          </w:p>
        </w:tc>
      </w:tr>
      <w:tr w:rsidR="007D2BC5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undline"/>
              <w:jc w:val="center"/>
            </w:pPr>
            <w:r>
              <w:t>главного бухгалтера, иных специалистов)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undline"/>
              <w:jc w:val="center"/>
            </w:pPr>
            <w:r>
              <w:t>главного бухгалтера, иных специалистов)</w:t>
            </w:r>
          </w:p>
        </w:tc>
      </w:tr>
      <w:tr w:rsidR="007D2BC5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undline"/>
            </w:pPr>
            <w:r>
              <w:t> </w:t>
            </w:r>
          </w:p>
        </w:tc>
      </w:tr>
      <w:tr w:rsidR="007D2BC5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newncpi0"/>
              <w:jc w:val="left"/>
            </w:pPr>
            <w:r>
              <w:t>Банковские реквизиты:</w:t>
            </w:r>
            <w:r>
              <w:br/>
              <w:t>______________________________________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newncpi0"/>
              <w:jc w:val="left"/>
            </w:pPr>
            <w:r>
              <w:t>Банковские реквизиты:</w:t>
            </w:r>
            <w:r>
              <w:br/>
              <w:t xml:space="preserve">______________________________________ </w:t>
            </w:r>
          </w:p>
        </w:tc>
      </w:tr>
      <w:tr w:rsidR="007D2BC5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undline"/>
              <w:jc w:val="center"/>
            </w:pPr>
            <w:r>
              <w:t>(если таковые имеются)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undline"/>
              <w:jc w:val="center"/>
            </w:pPr>
            <w:r>
              <w:t>(если таковые имеются)</w:t>
            </w:r>
          </w:p>
        </w:tc>
      </w:tr>
    </w:tbl>
    <w:p w:rsidR="007D2BC5" w:rsidRDefault="007D2BC5">
      <w:pPr>
        <w:pStyle w:val="newncpi"/>
      </w:pPr>
      <w:r>
        <w:t> </w:t>
      </w:r>
    </w:p>
    <w:p w:rsidR="007D2BC5" w:rsidRDefault="007D2BC5">
      <w:pPr>
        <w:rPr>
          <w:rFonts w:eastAsia="Times New Roman"/>
        </w:rPr>
        <w:sectPr w:rsidR="007D2BC5" w:rsidSect="007D2BC5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7D2BC5" w:rsidRDefault="007D2B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7D2BC5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append1"/>
            </w:pPr>
            <w:r>
              <w:t>Приложение 1</w:t>
            </w:r>
          </w:p>
          <w:p w:rsidR="007D2BC5" w:rsidRDefault="007D2BC5">
            <w:pPr>
              <w:pStyle w:val="append"/>
            </w:pPr>
            <w:r>
              <w:t xml:space="preserve">к договору от _______ № ___ </w:t>
            </w:r>
          </w:p>
        </w:tc>
      </w:tr>
    </w:tbl>
    <w:p w:rsidR="007D2BC5" w:rsidRDefault="007D2BC5">
      <w:pPr>
        <w:pStyle w:val="titlep"/>
        <w:jc w:val="left"/>
      </w:pPr>
      <w:r>
        <w:t>УСЛУГИ ЦЕНТРА,</w:t>
      </w:r>
      <w:r>
        <w:br/>
        <w:t>связанные с обеспечением деятельности Бюджетной организации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2268"/>
      </w:tblGrid>
      <w:tr w:rsidR="007D2BC5">
        <w:trPr>
          <w:trHeight w:val="240"/>
        </w:trPr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2BC5" w:rsidRDefault="007D2BC5">
            <w:pPr>
              <w:pStyle w:val="table10"/>
              <w:jc w:val="center"/>
            </w:pPr>
            <w:r>
              <w:t>Виды услуг по обеспечению деятельности (по выбору Сторон)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2BC5" w:rsidRDefault="007D2BC5">
            <w:pPr>
              <w:pStyle w:val="table10"/>
              <w:jc w:val="center"/>
            </w:pPr>
            <w:r>
              <w:t>Отметка о подтверждении (да, нет)</w:t>
            </w:r>
          </w:p>
        </w:tc>
      </w:tr>
      <w:tr w:rsidR="007D2BC5">
        <w:trPr>
          <w:trHeight w:val="240"/>
        </w:trPr>
        <w:tc>
          <w:tcPr>
            <w:tcW w:w="378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1. Ведение бухгалтерского учета Бюджетной организации</w:t>
            </w:r>
          </w:p>
        </w:tc>
        <w:tc>
          <w:tcPr>
            <w:tcW w:w="121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2. Составление бухгалтерской и (или) финансовой отчетности Бюджетной организации, подготовка иных сведений об использовании бюджетных средств и их своевременное представление в составе и порядке, которые определяются Министерством финансов, в соответствующий местный финансовый орган и Бюджетную организацию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3. Осуществление деятельности, связанной с ремонтом и техническим обслуживанием имущества Бюджетной организации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4. Осуществление деятельности, связанной с эксплуатацией автоматизированных информационных систем Бюджетной организации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5. Осуществление деятельности, связанной с автомобильными перевозками Бюджетной организации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6. Осуществление деятельности, связанной с реализацией мероприятий по охране труда и пожарной безопасности в Бюджетной организации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7. Осуществление деятельности, связанной с хранением архивных документов, инвентаря, оборудования и иного имущества бюджетной организации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8. Проведение процедур государственных закупок товаров (работ, услуг) для нужд Бюджетной организации в соответствии с законодательством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9. Использование бюджетных средств Бюджетной организации, выполнение обязанностей Бюджетной организации как получателя бюджетных средств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10. Использование средств от приносящей доходы деятельности Бюджетной организации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11. Подготовка предложений о разработке планов деятельности Бюджетной организации (для распорядителей бюджетных средств)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12. Подготовка расчетов необходимых ассигнований к проекту соответствующего местного бюджета на очередной финансовый год (для распорядителей бюджетных средств)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13. Подготовка проектов сводных бюджетных смет, смет доходов и расходов внебюджетных средств для Бюджетной организации (для распорядителей бюджетных средств)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14. Составление индивидуальных и сводных бюджетных смет Бюджетной организации, расчетов к ним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15. Составление индивидуальных и сводных смет доходов и расходов внебюджетных средств Бюджетной организации, расчетов к ним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16. Проведение анализа финансово-хозяйственной деятельности Бюджетной организации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17. Подготовка на основании анализа финансово-хозяйственной деятельности организаций предложений для принятия Бюджетной организацией решений по управлению бюджетными назначениями и определения порядка их использования (для распорядителя бюджетных средств)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18. Ведение реестров расходных обязательств Бюджетной организации (для распорядителя бюджетных средств)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19. Обеспечение своевременного и полного поступления доходов в бюджеты в соответствии с компетенцией Бюджетной организации (для распорядителя бюджетных средств)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20. Выполнение отдельных функций подведомственных администраторов доходов бюджета в пределах полномочий, установленных решениями местных исполнительных и распорядительных органов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21. Перечисление обязательных страховых взносов, взносов на профессиональное пенсионное страхование и иных платежей в бюджет государственного внебюджетного фонда социальной защиты населения Республики Беларусь за Бюджетную организацию, выполнение иных обязанностей Бюджетной организации в отношениях, регулируемых законодательством о государственном социальном страховании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22. Перечисление Белорусскому республиканскому унитарному страховому предприятию «Белгосстрах» страховых взносов Бюджетной организации по обязательному страхованию от несчастных случаев на производстве и профессиональных заболеваний, выполнение иных обязанностей Бюджетной организации, определенных законодательством, регулирующим порядок и условия осуществления обязательного страхования от несчастных случаев на производстве и профессиональных заболеваний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23. Производство удержаний из заработной платы работников Бюджетной организации в соответствии с законодательством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24. Осуществление расчетов с физическими и юридическими лицами, в том числе по начислению и выплате (перечислению) заработной платы, гарантий и компенсаций, пособий и других выплат, определенных законодательством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 xml:space="preserve">25. Представление Бюджетной организации в правоотношениях, регулируемых налоговым законодательством 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26. Контроль за рациональным и экономным использованием энергоресурсов Бюджетной организации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27. Составление штатного расписания Бюджетной организации, включая дополнительные материалы по его разработке с учетом отраслевых особенностей Бюджетной организации (списки педагогических (медицинских) работников для расчета окладов и другое)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28. Контроль за содержанием зданий и помещений, переданных в оперативное управление Бюджетной организации, в надлежащем состоянии в соответствии с правилами и нормами пожарной безопасности, санитарными нормами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29. Оказание организационно-методической помощи в оборудовании информационных стендов, уголков по охране труда и технике безопасности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3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30. Выполнение других не противоречащих законодательству обязанностей, необходимых для обеспечения деятельности Бюджетной организации, по письменной договоренности Сторон</w:t>
            </w:r>
          </w:p>
        </w:tc>
        <w:tc>
          <w:tcPr>
            <w:tcW w:w="12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</w:tbl>
    <w:p w:rsidR="007D2BC5" w:rsidRDefault="007D2B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7D2BC5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append1"/>
            </w:pPr>
            <w:r>
              <w:t>Приложение 2</w:t>
            </w:r>
          </w:p>
          <w:p w:rsidR="007D2BC5" w:rsidRDefault="007D2BC5">
            <w:pPr>
              <w:pStyle w:val="append"/>
            </w:pPr>
            <w:r>
              <w:t xml:space="preserve">к договору от _______ № ___ </w:t>
            </w:r>
          </w:p>
        </w:tc>
      </w:tr>
    </w:tbl>
    <w:p w:rsidR="007D2BC5" w:rsidRDefault="007D2BC5">
      <w:pPr>
        <w:pStyle w:val="titlep"/>
        <w:jc w:val="left"/>
      </w:pPr>
      <w:r>
        <w:t>СОСТАВ</w:t>
      </w:r>
      <w:r>
        <w:br/>
        <w:t>и сроки представления документов и иной информации Бюджетной организацией Центру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2"/>
        <w:gridCol w:w="1843"/>
      </w:tblGrid>
      <w:tr w:rsidR="007D2BC5">
        <w:trPr>
          <w:trHeight w:val="240"/>
        </w:trPr>
        <w:tc>
          <w:tcPr>
            <w:tcW w:w="4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2BC5" w:rsidRDefault="007D2BC5">
            <w:pPr>
              <w:pStyle w:val="table10"/>
              <w:jc w:val="center"/>
            </w:pPr>
            <w:r>
              <w:t>Состав представляемых документов и информации (по выбору Сторон)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2BC5" w:rsidRDefault="007D2BC5">
            <w:pPr>
              <w:pStyle w:val="table10"/>
              <w:jc w:val="center"/>
            </w:pPr>
            <w:r>
              <w:t>Срок представления информации</w:t>
            </w:r>
          </w:p>
        </w:tc>
      </w:tr>
      <w:tr w:rsidR="007D2BC5">
        <w:trPr>
          <w:trHeight w:val="240"/>
        </w:trPr>
        <w:tc>
          <w:tcPr>
            <w:tcW w:w="401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1. Заявки на приобретение товаров (работ, услуг), запланированных в расчетах к бюджетным сметам и сметам доходов и расходов внебюджетных средств бюджетной организации на год</w:t>
            </w:r>
          </w:p>
        </w:tc>
        <w:tc>
          <w:tcPr>
            <w:tcW w:w="98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2. Сведения об изменениях в списочном составе работников и иной информации по кадровому составу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3. Табели учета использования рабочего времени и иная информация для начисления заработной платы и иных выплат работникам в соответствии с законодательством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4. Товарно-транспортные накладные, товарные накладные, акты выполненных работ (услуг), счета-фактуры, договоры и другая документация, необходимая для проведения расчетов с юридическими лицами и индивидуальными предпринимателями и учета материальных ценностей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5. Приказы (распоряжения) нанимателя о командировании, предоставлении трудового (социального) отпуска, приеме и увольнении работников и иные приказы (распоряжения) по основной деятельности Бюджетной организации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6. Листки нетрудоспособности и справки о временной нетрудоспособности работников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7. Заявки по транспортному обслуживанию и иная информация, необходимая для его осуществления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8. Сведения (справки, табели посещаемости и иная информация) для начисления платы родителей за питание детей, обучение детей и иных расчетов с бюджетом в соответствии с законодательством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9. Показания счетчиков учета энергоресурсов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10. Сведения для осуществления учета расчетов по обязанным и иным лицам в соответствии с законодательством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11. Договоры о материальной ответственности с работниками Бюджетной организации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12. Протоколы заседания комиссий по назначению пособий работникам из семей, воспитывающих детей, и пособий по временной нетрудоспособности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13. Договоры на оказание услуг, выполнение работ для физических и юридических лиц и иные документы по осуществлению приносящей доходы деятельности Бюджетной организацией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401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14. Иная информация (документация), необходимая для обеспечения деятельности Бюджетной организации (указать)</w:t>
            </w:r>
          </w:p>
        </w:tc>
        <w:tc>
          <w:tcPr>
            <w:tcW w:w="98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</w:tbl>
    <w:p w:rsidR="007D2BC5" w:rsidRDefault="007D2B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7D2BC5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append1"/>
            </w:pPr>
            <w:r>
              <w:t>Приложение 3</w:t>
            </w:r>
          </w:p>
          <w:p w:rsidR="007D2BC5" w:rsidRDefault="007D2BC5">
            <w:pPr>
              <w:pStyle w:val="append"/>
            </w:pPr>
            <w:r>
              <w:t xml:space="preserve">к договору от _______ № ___ </w:t>
            </w:r>
          </w:p>
        </w:tc>
      </w:tr>
    </w:tbl>
    <w:p w:rsidR="007D2BC5" w:rsidRDefault="007D2BC5">
      <w:pPr>
        <w:pStyle w:val="titlep"/>
        <w:jc w:val="left"/>
      </w:pPr>
      <w:r>
        <w:t>ПОРЯДОК</w:t>
      </w:r>
      <w:r>
        <w:br/>
        <w:t>взаимодействия Центра и Бюджетной организации при осуществлении государственных закупок товаров (работ, услуг)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4"/>
        <w:gridCol w:w="1701"/>
      </w:tblGrid>
      <w:tr w:rsidR="007D2BC5">
        <w:trPr>
          <w:trHeight w:val="240"/>
        </w:trPr>
        <w:tc>
          <w:tcPr>
            <w:tcW w:w="4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2BC5" w:rsidRDefault="007D2BC5">
            <w:pPr>
              <w:pStyle w:val="table10"/>
              <w:jc w:val="center"/>
            </w:pPr>
            <w:r>
              <w:t>Наименование мероприятий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2BC5" w:rsidRDefault="007D2BC5">
            <w:pPr>
              <w:pStyle w:val="table10"/>
              <w:jc w:val="center"/>
            </w:pPr>
            <w:r>
              <w:t>Срок выполнения (указать)</w:t>
            </w:r>
          </w:p>
        </w:tc>
      </w:tr>
      <w:tr w:rsidR="007D2BC5">
        <w:trPr>
          <w:trHeight w:val="240"/>
        </w:trPr>
        <w:tc>
          <w:tcPr>
            <w:tcW w:w="409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1. Представление Бюджетной организацией Центру перечня товаров (работ, услуг), предусмотренных к приобретению в расчетах к бюджетным сметам и сметам доходов и расходов внебюджетных средств бюджетной организации (далее – сметы) на год, с указанием объема средств, планируемых на их приобретение, источников финансирования и сроков приобретения, согласованного с распорядителем бюджетных средств</w:t>
            </w:r>
          </w:p>
        </w:tc>
        <w:tc>
          <w:tcPr>
            <w:tcW w:w="9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2. Составление Центром проекта сводного перечня товаров (работ, услуг), планируемых к приобретению на год для нужд одной или нескольких Бюджетных организаций (далее – перечень)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3. Предоставление Бюджетной организации Центром выписки из проекта перечня (в соответствии с компетенцией) для согласования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4. Согласование Бюджетной организацией выписки из проекта перечня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5. Корректировка Центром проекта перечня по результатам согласования (при необходимости)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6. Утверждение перечня соответствующими органами государственного управления (по подчиненности)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7. Уведомление Бюджетной организации (при необходимости) о внесенных при согласовании и утверждении изменениях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8. Формирование Центром проекта годового плана государственных закупок, включающего утвержденный перечень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9. Утверждение Центром годового плана государственных закупок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10. Размещение Центром годового плана закупок на официальном сайте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11. Формирование в Центре комиссий для проведения процедур государственных закупок с привлечением представителей Бюджетной организации (при необходимости)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12. Проведение Центром в соответствии с законодательством процедур государственных закупок согласно годовому плану государственных закупок, в том числе для нужд Бюджетной организации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13. Оплата закупаемых товаров (работ, услуг), в том числе за счет соответствующих средств, предусмотренных в сметах Бюджетной организации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14. Организация Центром поставки приобретенных для нужд Бюджетной организации товаров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4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15. Оказание Центром содействия при выполнении работ (оказании услуг) в соответствии с заключенными Центром со сторонними организациями договорами для нужд Бюджетной организации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  <w:tr w:rsidR="007D2BC5">
        <w:trPr>
          <w:trHeight w:val="240"/>
        </w:trPr>
        <w:tc>
          <w:tcPr>
            <w:tcW w:w="409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16. Иные мероприятия по осуществлению государственных закупок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table10"/>
              <w:spacing w:before="120"/>
            </w:pPr>
            <w:r>
              <w:t> </w:t>
            </w:r>
          </w:p>
        </w:tc>
      </w:tr>
    </w:tbl>
    <w:p w:rsidR="007D2BC5" w:rsidRDefault="007D2BC5">
      <w:pPr>
        <w:pStyle w:val="newncpi"/>
      </w:pPr>
      <w:r>
        <w:t> </w:t>
      </w:r>
    </w:p>
    <w:p w:rsidR="007D2BC5" w:rsidRDefault="007D2BC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7D2BC5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2BC5" w:rsidRDefault="007D2BC5">
            <w:pPr>
              <w:pStyle w:val="capu1"/>
            </w:pPr>
            <w:r>
              <w:t>УТВЕРЖДЕНО</w:t>
            </w:r>
          </w:p>
          <w:p w:rsidR="007D2BC5" w:rsidRDefault="007D2BC5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31.12.2019 № 948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27.01.2021 № 46)</w:t>
            </w:r>
          </w:p>
        </w:tc>
      </w:tr>
    </w:tbl>
    <w:p w:rsidR="007D2BC5" w:rsidRDefault="007D2BC5">
      <w:pPr>
        <w:pStyle w:val="titleu"/>
      </w:pPr>
      <w:r>
        <w:t>ПОЛОЖЕНИЕ</w:t>
      </w:r>
      <w:r>
        <w:br/>
        <w:t>о порядке осуществления и размерах стимулирующих и компенсирующих выплат работникам центров</w:t>
      </w:r>
    </w:p>
    <w:p w:rsidR="007D2BC5" w:rsidRDefault="007D2BC5">
      <w:pPr>
        <w:pStyle w:val="point"/>
      </w:pPr>
      <w:r>
        <w:t>1. Настоящим Положением определяется порядок осуществления и размеры стимулирующих и компенсирующих выплат работникам центров, если иное не установлено законодательством.</w:t>
      </w:r>
    </w:p>
    <w:p w:rsidR="007D2BC5" w:rsidRDefault="007D2BC5">
      <w:pPr>
        <w:pStyle w:val="point"/>
      </w:pPr>
      <w:r>
        <w:t>2. Для целей настоящего Положения термины применяются в значениях, определенных Указом Президента Республики Беларусь от 18 января 2019 г. № 27 «Об оплате труда работников бюджетных организаций».</w:t>
      </w:r>
    </w:p>
    <w:p w:rsidR="007D2BC5" w:rsidRDefault="007D2BC5">
      <w:pPr>
        <w:pStyle w:val="point"/>
      </w:pPr>
      <w:r>
        <w:t>3. Надбавка за специфику труда устанавливается работникам центров из числа руководителей, специалистов и других служащих в размере 100 процентов оклада работника.</w:t>
      </w:r>
    </w:p>
    <w:p w:rsidR="007D2BC5" w:rsidRDefault="007D2BC5">
      <w:pPr>
        <w:pStyle w:val="point"/>
      </w:pPr>
      <w:r>
        <w:t>4. На установление надбавки за сложность и напряженность труда работникам центров направляются бюджетные средства в размере до 85 процентов суммы окладов работников.</w:t>
      </w:r>
    </w:p>
    <w:p w:rsidR="007D2BC5" w:rsidRDefault="007D2BC5">
      <w:pPr>
        <w:pStyle w:val="newncpi"/>
      </w:pPr>
      <w:r>
        <w:t>Порядок применения данной надбавки и определения ее размера конкретному работнику устанавливается управляющим центра.</w:t>
      </w:r>
    </w:p>
    <w:p w:rsidR="007D2BC5" w:rsidRDefault="007D2BC5">
      <w:pPr>
        <w:pStyle w:val="newncpi"/>
      </w:pPr>
      <w:r>
        <w:t>При определении работнику размера надбавки учитываются качество и срочность выполняемых работ, степень его участия в обеспечении деятельности государственных органов, выполнение работ на высоком профессиональном уровне и иные критерии по решению управляющего центра.</w:t>
      </w:r>
    </w:p>
    <w:p w:rsidR="007D2BC5" w:rsidRDefault="007D2BC5">
      <w:pPr>
        <w:pStyle w:val="newncpi"/>
      </w:pPr>
      <w:r>
        <w:t>Надбавка за сложность и напряженность труда управляющему центра устанавливается по решению нанимателя.</w:t>
      </w:r>
    </w:p>
    <w:p w:rsidR="007D2BC5" w:rsidRDefault="007D2BC5">
      <w:pPr>
        <w:pStyle w:val="point"/>
      </w:pPr>
      <w:r>
        <w:t>5. Надбавка молодым специалистам из числа выпускников, получивших высшее и среднее специальное образование, которым место работы предоставлено путем распределения (перераспределения), направления на работу (последующего направления на работу) в центры, в течение двух лет с даты приема их на работу по распределению (направлению) устанавливается в размере 10 процентов от оклада.</w:t>
      </w:r>
    </w:p>
    <w:p w:rsidR="007D2BC5" w:rsidRDefault="007D2BC5">
      <w:pPr>
        <w:pStyle w:val="newncpi"/>
      </w:pPr>
      <w:r>
        <w:t>В случае приема на работу выпускников в центр до момента выдачи свидетельства о направлении на работу (при распределении (направлении) указанная надбавка устанавливается в течение двух лет с даты выдачи свидетельства о направлении на работу (при распределении (направлении).</w:t>
      </w:r>
    </w:p>
    <w:p w:rsidR="007D2BC5" w:rsidRDefault="007D2BC5">
      <w:pPr>
        <w:pStyle w:val="point"/>
      </w:pPr>
      <w:r>
        <w:t>6. Доплата за характер труда устанавливается работникам центров из числа рабочих:</w:t>
      </w:r>
    </w:p>
    <w:p w:rsidR="007D2BC5" w:rsidRDefault="007D2BC5">
      <w:pPr>
        <w:pStyle w:val="newncpi"/>
      </w:pPr>
      <w:r>
        <w:t>водителям автомобилей – в размере 100 процентов оклада работника;</w:t>
      </w:r>
    </w:p>
    <w:p w:rsidR="007D2BC5" w:rsidRDefault="007D2BC5">
      <w:pPr>
        <w:pStyle w:val="newncpi"/>
      </w:pPr>
      <w:r>
        <w:t>иным рабочим – в размере 30 процентов оклада работника.</w:t>
      </w:r>
    </w:p>
    <w:p w:rsidR="007D2BC5" w:rsidRDefault="007D2BC5">
      <w:pPr>
        <w:pStyle w:val="newncpi"/>
      </w:pPr>
      <w:r>
        <w:t> </w:t>
      </w:r>
    </w:p>
    <w:p w:rsidR="001A0535" w:rsidRDefault="001A0535"/>
    <w:sectPr w:rsidR="001A0535" w:rsidSect="007D2BC5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BC5" w:rsidRDefault="007D2BC5" w:rsidP="007D2BC5">
      <w:pPr>
        <w:spacing w:after="0" w:line="240" w:lineRule="auto"/>
      </w:pPr>
      <w:r>
        <w:separator/>
      </w:r>
    </w:p>
  </w:endnote>
  <w:endnote w:type="continuationSeparator" w:id="0">
    <w:p w:rsidR="007D2BC5" w:rsidRDefault="007D2BC5" w:rsidP="007D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C5" w:rsidRDefault="007D2B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C5" w:rsidRDefault="007D2B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7D2BC5" w:rsidTr="007D2BC5">
      <w:tc>
        <w:tcPr>
          <w:tcW w:w="1800" w:type="dxa"/>
          <w:shd w:val="clear" w:color="auto" w:fill="auto"/>
          <w:vAlign w:val="center"/>
        </w:tcPr>
        <w:p w:rsidR="007D2BC5" w:rsidRDefault="007D2BC5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7D2BC5" w:rsidRDefault="007D2BC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7D2BC5" w:rsidRDefault="007D2BC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06.12.2021</w:t>
          </w:r>
        </w:p>
        <w:p w:rsidR="007D2BC5" w:rsidRPr="007D2BC5" w:rsidRDefault="007D2BC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7D2BC5" w:rsidRDefault="007D2B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BC5" w:rsidRDefault="007D2BC5" w:rsidP="007D2BC5">
      <w:pPr>
        <w:spacing w:after="0" w:line="240" w:lineRule="auto"/>
      </w:pPr>
      <w:r>
        <w:separator/>
      </w:r>
    </w:p>
  </w:footnote>
  <w:footnote w:type="continuationSeparator" w:id="0">
    <w:p w:rsidR="007D2BC5" w:rsidRDefault="007D2BC5" w:rsidP="007D2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C5" w:rsidRDefault="007D2BC5" w:rsidP="00E0618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BC5" w:rsidRDefault="007D2B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C5" w:rsidRPr="007D2BC5" w:rsidRDefault="007D2BC5" w:rsidP="00E0618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D2BC5">
      <w:rPr>
        <w:rStyle w:val="a7"/>
        <w:rFonts w:ascii="Times New Roman" w:hAnsi="Times New Roman" w:cs="Times New Roman"/>
        <w:sz w:val="24"/>
      </w:rPr>
      <w:fldChar w:fldCharType="begin"/>
    </w:r>
    <w:r w:rsidRPr="007D2BC5">
      <w:rPr>
        <w:rStyle w:val="a7"/>
        <w:rFonts w:ascii="Times New Roman" w:hAnsi="Times New Roman" w:cs="Times New Roman"/>
        <w:sz w:val="24"/>
      </w:rPr>
      <w:instrText xml:space="preserve">PAGE  </w:instrText>
    </w:r>
    <w:r w:rsidRPr="007D2BC5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14</w:t>
    </w:r>
    <w:r w:rsidRPr="007D2BC5">
      <w:rPr>
        <w:rStyle w:val="a7"/>
        <w:rFonts w:ascii="Times New Roman" w:hAnsi="Times New Roman" w:cs="Times New Roman"/>
        <w:sz w:val="24"/>
      </w:rPr>
      <w:fldChar w:fldCharType="end"/>
    </w:r>
  </w:p>
  <w:p w:rsidR="007D2BC5" w:rsidRPr="007D2BC5" w:rsidRDefault="007D2BC5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C5" w:rsidRDefault="007D2B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C5"/>
    <w:rsid w:val="001A0535"/>
    <w:rsid w:val="007D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B1ABB-16E1-4EAD-ABC4-BAA2A3AD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D2BC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7D2BC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D2BC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D2BC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D2BC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D2BC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7D2BC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7D2BC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D2BC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D2BC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7D2BC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D2BC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D2BC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D2BC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7D2BC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D2BC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D2BC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D2BC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D2BC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D2BC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7D2BC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D2BC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D2BC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D2BC5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7D2BC5"/>
  </w:style>
  <w:style w:type="character" w:customStyle="1" w:styleId="post">
    <w:name w:val="post"/>
    <w:basedOn w:val="a0"/>
    <w:rsid w:val="007D2B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D2BC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D2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2BC5"/>
  </w:style>
  <w:style w:type="paragraph" w:styleId="a5">
    <w:name w:val="footer"/>
    <w:basedOn w:val="a"/>
    <w:link w:val="a6"/>
    <w:uiPriority w:val="99"/>
    <w:unhideWhenUsed/>
    <w:rsid w:val="007D2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2BC5"/>
  </w:style>
  <w:style w:type="character" w:styleId="a7">
    <w:name w:val="page number"/>
    <w:basedOn w:val="a0"/>
    <w:uiPriority w:val="99"/>
    <w:semiHidden/>
    <w:unhideWhenUsed/>
    <w:rsid w:val="007D2BC5"/>
  </w:style>
  <w:style w:type="table" w:styleId="a8">
    <w:name w:val="Table Grid"/>
    <w:basedOn w:val="a1"/>
    <w:uiPriority w:val="39"/>
    <w:rsid w:val="007D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3991</Words>
  <Characters>29555</Characters>
  <Application>Microsoft Office Word</Application>
  <DocSecurity>0</DocSecurity>
  <Lines>844</Lines>
  <Paragraphs>424</Paragraphs>
  <ScaleCrop>false</ScaleCrop>
  <Company/>
  <LinksUpToDate>false</LinksUpToDate>
  <CharactersWithSpaces>33122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2021-12-06T06:58:00Z</dcterms:created>
  <dcterms:modified xsi:type="dcterms:W3CDTF">2021-12-06T06:58:00Z</dcterms:modified>
</cp:coreProperties>
</file>