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7C0" w:rsidRDefault="009407C0" w:rsidP="00D97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660A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 сведению организаций бюджетной сферы!</w:t>
      </w:r>
    </w:p>
    <w:p w:rsidR="00B660A5" w:rsidRPr="00B660A5" w:rsidRDefault="00B660A5" w:rsidP="00D97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30"/>
          <w:lang w:eastAsia="ru-RU"/>
        </w:rPr>
      </w:pPr>
    </w:p>
    <w:p w:rsidR="00B660A5" w:rsidRPr="00B660A5" w:rsidRDefault="00B660A5" w:rsidP="00D97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eastAsia="ru-RU"/>
        </w:rPr>
      </w:pPr>
      <w:r w:rsidRPr="00B660A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предоставлени</w:t>
      </w:r>
      <w:r w:rsidR="000961D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</w:t>
      </w:r>
      <w:r w:rsidRPr="00B660A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компенсаций по условиям труда</w:t>
      </w:r>
    </w:p>
    <w:p w:rsidR="00765E2E" w:rsidRPr="00366A73" w:rsidRDefault="00765E2E" w:rsidP="00D97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407C0" w:rsidRPr="00366A73" w:rsidRDefault="009407C0" w:rsidP="00B660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6A7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Постановлением Совета Министр</w:t>
      </w:r>
      <w:bookmarkStart w:id="0" w:name="_GoBack"/>
      <w:bookmarkEnd w:id="0"/>
      <w:r w:rsidRPr="00366A73">
        <w:rPr>
          <w:rFonts w:ascii="Times New Roman" w:eastAsia="Times New Roman" w:hAnsi="Times New Roman" w:cs="Times New Roman"/>
          <w:sz w:val="30"/>
          <w:szCs w:val="30"/>
          <w:lang w:eastAsia="ru-RU"/>
        </w:rPr>
        <w:t>ов Республики Беларусь от 30 апреля 2019</w:t>
      </w:r>
      <w:r w:rsidR="00366A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66A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</w:t>
      </w:r>
      <w:r w:rsidR="003A2B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№269 </w:t>
      </w:r>
      <w:r w:rsidRPr="00366A73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внесены изменения в постановление Совета Министров Республики Беларусь от 14 июня 2014г. № 575 «О некоторых вопросах предоставления компенсаций по условиям труда».</w:t>
      </w:r>
    </w:p>
    <w:p w:rsidR="009407C0" w:rsidRPr="00366A73" w:rsidRDefault="009407C0" w:rsidP="00B660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6A73">
        <w:rPr>
          <w:rFonts w:ascii="Times New Roman" w:eastAsia="Times New Roman" w:hAnsi="Times New Roman" w:cs="Times New Roman"/>
          <w:sz w:val="30"/>
          <w:szCs w:val="30"/>
          <w:lang w:eastAsia="ru-RU"/>
        </w:rPr>
        <w:t>С 1 января 2020 года изменен размер доплат за работу с вредными условиями труда.</w:t>
      </w:r>
    </w:p>
    <w:p w:rsidR="009407C0" w:rsidRDefault="009407C0" w:rsidP="00366A73">
      <w:pPr>
        <w:shd w:val="clear" w:color="auto" w:fill="FFFFFF"/>
        <w:spacing w:after="0" w:line="240" w:lineRule="auto"/>
        <w:ind w:firstLine="10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6A73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2977"/>
      </w:tblGrid>
      <w:tr w:rsidR="00E00206" w:rsidTr="00D97A15">
        <w:tc>
          <w:tcPr>
            <w:tcW w:w="4361" w:type="dxa"/>
            <w:vMerge w:val="restart"/>
            <w:vAlign w:val="center"/>
          </w:tcPr>
          <w:p w:rsidR="00E00206" w:rsidRDefault="00E00206" w:rsidP="00D97A1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6A73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Классы условий труда</w:t>
            </w:r>
          </w:p>
        </w:tc>
        <w:tc>
          <w:tcPr>
            <w:tcW w:w="5670" w:type="dxa"/>
            <w:gridSpan w:val="2"/>
          </w:tcPr>
          <w:p w:rsidR="00E00206" w:rsidRDefault="00E00206" w:rsidP="00E0020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6A73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Доплата за 1 час работы в условиях труда, соответствующих классу, процентов</w:t>
            </w:r>
          </w:p>
        </w:tc>
      </w:tr>
      <w:tr w:rsidR="00E00206" w:rsidTr="00D97A15">
        <w:tc>
          <w:tcPr>
            <w:tcW w:w="4361" w:type="dxa"/>
            <w:vMerge/>
          </w:tcPr>
          <w:p w:rsidR="00E00206" w:rsidRDefault="00E00206" w:rsidP="00D97A1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693" w:type="dxa"/>
          </w:tcPr>
          <w:p w:rsidR="00E00206" w:rsidRDefault="00E00206" w:rsidP="00E0020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6A73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тарифной ставки первого разряда или фиксированной денежной величины, установленной нанимателем</w:t>
            </w:r>
          </w:p>
        </w:tc>
        <w:tc>
          <w:tcPr>
            <w:tcW w:w="2977" w:type="dxa"/>
          </w:tcPr>
          <w:p w:rsidR="00E00206" w:rsidRDefault="00E00206" w:rsidP="00E0020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6A73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базовой ставки, устанавливаемой Правительством Республики Беларусь для оплаты труда работников бюджетных организаций</w:t>
            </w:r>
          </w:p>
        </w:tc>
      </w:tr>
      <w:tr w:rsidR="00E00206" w:rsidTr="00D97A15">
        <w:tc>
          <w:tcPr>
            <w:tcW w:w="4361" w:type="dxa"/>
          </w:tcPr>
          <w:p w:rsidR="00E00206" w:rsidRDefault="00E00206" w:rsidP="00D97A15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66A73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Класс 3 (вредные условия труда):</w:t>
            </w:r>
          </w:p>
        </w:tc>
        <w:tc>
          <w:tcPr>
            <w:tcW w:w="2693" w:type="dxa"/>
          </w:tcPr>
          <w:p w:rsidR="00E00206" w:rsidRDefault="00E00206" w:rsidP="00366A73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977" w:type="dxa"/>
          </w:tcPr>
          <w:p w:rsidR="00E00206" w:rsidRDefault="00E00206" w:rsidP="00366A73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E00206" w:rsidTr="00D97A15">
        <w:tc>
          <w:tcPr>
            <w:tcW w:w="4361" w:type="dxa"/>
            <w:vAlign w:val="center"/>
          </w:tcPr>
          <w:p w:rsidR="00E00206" w:rsidRPr="00366A73" w:rsidRDefault="00E00206" w:rsidP="00D97A15">
            <w:pP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366A73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класс 3.1 (1-я степень вредности)</w:t>
            </w:r>
          </w:p>
        </w:tc>
        <w:tc>
          <w:tcPr>
            <w:tcW w:w="2693" w:type="dxa"/>
            <w:vAlign w:val="center"/>
          </w:tcPr>
          <w:p w:rsidR="00E00206" w:rsidRPr="00366A73" w:rsidRDefault="00E00206" w:rsidP="00E002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366A73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0,1</w:t>
            </w:r>
          </w:p>
        </w:tc>
        <w:tc>
          <w:tcPr>
            <w:tcW w:w="2977" w:type="dxa"/>
            <w:vAlign w:val="center"/>
          </w:tcPr>
          <w:p w:rsidR="00E00206" w:rsidRPr="00366A73" w:rsidRDefault="00E00206" w:rsidP="00E002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366A73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0,03</w:t>
            </w:r>
          </w:p>
        </w:tc>
      </w:tr>
      <w:tr w:rsidR="00E00206" w:rsidTr="00D97A15">
        <w:tc>
          <w:tcPr>
            <w:tcW w:w="4361" w:type="dxa"/>
            <w:vAlign w:val="center"/>
          </w:tcPr>
          <w:p w:rsidR="00E00206" w:rsidRPr="00366A73" w:rsidRDefault="00E00206" w:rsidP="00D97A15">
            <w:pP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366A73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класс 3.2 (2-я степень вредности)</w:t>
            </w:r>
          </w:p>
        </w:tc>
        <w:tc>
          <w:tcPr>
            <w:tcW w:w="2693" w:type="dxa"/>
            <w:vAlign w:val="center"/>
          </w:tcPr>
          <w:p w:rsidR="00E00206" w:rsidRPr="00366A73" w:rsidRDefault="00E00206" w:rsidP="00E002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366A73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0,14</w:t>
            </w:r>
          </w:p>
        </w:tc>
        <w:tc>
          <w:tcPr>
            <w:tcW w:w="2977" w:type="dxa"/>
            <w:vAlign w:val="center"/>
          </w:tcPr>
          <w:p w:rsidR="00E00206" w:rsidRPr="00366A73" w:rsidRDefault="00E00206" w:rsidP="00E002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366A73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0,04</w:t>
            </w:r>
          </w:p>
        </w:tc>
      </w:tr>
      <w:tr w:rsidR="00E00206" w:rsidTr="00D97A15">
        <w:tc>
          <w:tcPr>
            <w:tcW w:w="4361" w:type="dxa"/>
            <w:vAlign w:val="center"/>
          </w:tcPr>
          <w:p w:rsidR="00E00206" w:rsidRPr="00366A73" w:rsidRDefault="00E00206" w:rsidP="00D97A15">
            <w:pP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366A73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класс 3.3 (3-я степень вредности)</w:t>
            </w:r>
          </w:p>
        </w:tc>
        <w:tc>
          <w:tcPr>
            <w:tcW w:w="2693" w:type="dxa"/>
            <w:vAlign w:val="center"/>
          </w:tcPr>
          <w:p w:rsidR="00E00206" w:rsidRPr="00366A73" w:rsidRDefault="00E00206" w:rsidP="00E002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366A73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0,20</w:t>
            </w:r>
          </w:p>
        </w:tc>
        <w:tc>
          <w:tcPr>
            <w:tcW w:w="2977" w:type="dxa"/>
            <w:vAlign w:val="center"/>
          </w:tcPr>
          <w:p w:rsidR="00E00206" w:rsidRPr="00366A73" w:rsidRDefault="00E00206" w:rsidP="00E002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366A73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0,05</w:t>
            </w:r>
          </w:p>
        </w:tc>
      </w:tr>
      <w:tr w:rsidR="00E00206" w:rsidTr="00D97A15">
        <w:tc>
          <w:tcPr>
            <w:tcW w:w="4361" w:type="dxa"/>
            <w:vAlign w:val="center"/>
          </w:tcPr>
          <w:p w:rsidR="00E00206" w:rsidRPr="00366A73" w:rsidRDefault="00E00206" w:rsidP="00D97A15">
            <w:pP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366A73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класс 3.4 (4-я степень вредности)</w:t>
            </w:r>
          </w:p>
        </w:tc>
        <w:tc>
          <w:tcPr>
            <w:tcW w:w="2693" w:type="dxa"/>
            <w:vAlign w:val="center"/>
          </w:tcPr>
          <w:p w:rsidR="00E00206" w:rsidRPr="00366A73" w:rsidRDefault="00E00206" w:rsidP="00E002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366A73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0,25</w:t>
            </w:r>
          </w:p>
        </w:tc>
        <w:tc>
          <w:tcPr>
            <w:tcW w:w="2977" w:type="dxa"/>
            <w:vAlign w:val="center"/>
          </w:tcPr>
          <w:p w:rsidR="00E00206" w:rsidRPr="00366A73" w:rsidRDefault="00E00206" w:rsidP="00E002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366A73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0,06</w:t>
            </w:r>
          </w:p>
        </w:tc>
      </w:tr>
      <w:tr w:rsidR="00E00206" w:rsidTr="00D97A15">
        <w:tc>
          <w:tcPr>
            <w:tcW w:w="4361" w:type="dxa"/>
            <w:vAlign w:val="center"/>
          </w:tcPr>
          <w:p w:rsidR="00E00206" w:rsidRPr="00366A73" w:rsidRDefault="00E00206" w:rsidP="00D97A15">
            <w:pP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366A73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Класс 4 (опасные условия труда)</w:t>
            </w:r>
          </w:p>
        </w:tc>
        <w:tc>
          <w:tcPr>
            <w:tcW w:w="2693" w:type="dxa"/>
            <w:vAlign w:val="center"/>
          </w:tcPr>
          <w:p w:rsidR="00E00206" w:rsidRPr="00366A73" w:rsidRDefault="00E00206" w:rsidP="00E002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366A73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0,31</w:t>
            </w:r>
          </w:p>
        </w:tc>
        <w:tc>
          <w:tcPr>
            <w:tcW w:w="2977" w:type="dxa"/>
            <w:vAlign w:val="center"/>
          </w:tcPr>
          <w:p w:rsidR="00E00206" w:rsidRPr="00366A73" w:rsidRDefault="00E00206" w:rsidP="00E002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366A73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0,07</w:t>
            </w:r>
          </w:p>
        </w:tc>
      </w:tr>
    </w:tbl>
    <w:p w:rsidR="00E00206" w:rsidRDefault="00E00206" w:rsidP="00366A73">
      <w:pPr>
        <w:shd w:val="clear" w:color="auto" w:fill="FFFFFF"/>
        <w:spacing w:after="0" w:line="240" w:lineRule="auto"/>
        <w:ind w:firstLine="10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407C0" w:rsidRPr="00366A73" w:rsidRDefault="009407C0" w:rsidP="00D97A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6A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Приказом нанимателя необходимо внести соответствующие изменения в действующие по настоящее время перечни рабочих мест по профессиям и должностям, на которых работающим по результатам аттестации подтверждено право на доплаты за работу с вредными и (или) опасными условиями труда.</w:t>
      </w:r>
    </w:p>
    <w:p w:rsidR="009407C0" w:rsidRPr="00366A73" w:rsidRDefault="009407C0" w:rsidP="00D97A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6A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работник приобрел право на доплаты за работу с вредными и (или) опасными условиями труда либо утратил данное право, вносить правки (зачеркивать, дописывать) </w:t>
      </w:r>
      <w:r w:rsidR="00D97A15" w:rsidRPr="00366A73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непосредственно в</w:t>
      </w:r>
      <w:r w:rsidRPr="00366A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результаты аттестации (карту, перечень) запрещается.</w:t>
      </w:r>
    </w:p>
    <w:p w:rsidR="009407C0" w:rsidRPr="00366A73" w:rsidRDefault="009407C0" w:rsidP="00D97A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6A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Приказ о внесении изменений прикладывается к документам действующей аттестации. Заполнять в электронном виде и выгружать посредством автоматизированной программы «Модуль электронной формы» не нужно.</w:t>
      </w:r>
    </w:p>
    <w:p w:rsidR="00465129" w:rsidRPr="00366A73" w:rsidRDefault="00465129" w:rsidP="00366A7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465129" w:rsidRPr="00366A73" w:rsidSect="00D97A1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7C0"/>
    <w:rsid w:val="000961DE"/>
    <w:rsid w:val="0024511E"/>
    <w:rsid w:val="00366A73"/>
    <w:rsid w:val="003A2B35"/>
    <w:rsid w:val="00465129"/>
    <w:rsid w:val="00765E2E"/>
    <w:rsid w:val="009407C0"/>
    <w:rsid w:val="00B660A5"/>
    <w:rsid w:val="00B7451A"/>
    <w:rsid w:val="00D97A15"/>
    <w:rsid w:val="00E0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B4904-75F6-4823-8F3F-A10C3E05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07C0"/>
    <w:rPr>
      <w:b/>
      <w:bCs/>
    </w:rPr>
  </w:style>
  <w:style w:type="table" w:styleId="a5">
    <w:name w:val="Table Grid"/>
    <w:basedOn w:val="a1"/>
    <w:uiPriority w:val="59"/>
    <w:rsid w:val="00E00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65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5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Управление</cp:lastModifiedBy>
  <cp:revision>6</cp:revision>
  <cp:lastPrinted>2020-02-28T10:10:00Z</cp:lastPrinted>
  <dcterms:created xsi:type="dcterms:W3CDTF">2020-02-27T18:31:00Z</dcterms:created>
  <dcterms:modified xsi:type="dcterms:W3CDTF">2020-03-02T09:36:00Z</dcterms:modified>
</cp:coreProperties>
</file>