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34" w:rsidRDefault="00AE2D7A" w:rsidP="00DB037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ЗАБ</w:t>
      </w:r>
      <w:bookmarkStart w:id="0" w:name="_GoBack"/>
      <w:bookmarkEnd w:id="0"/>
      <w:r w:rsidR="007213D7">
        <w:rPr>
          <w:rFonts w:ascii="Times New Roman" w:hAnsi="Times New Roman" w:cs="Times New Roman"/>
          <w:b/>
          <w:sz w:val="30"/>
          <w:szCs w:val="30"/>
        </w:rPr>
        <w:t xml:space="preserve">ОЛЕВАНИЯ, ПРЕДСТАВЛЯЮЩИЕ ОПАСНОСТЬ </w:t>
      </w:r>
      <w:r w:rsidR="003F0008">
        <w:rPr>
          <w:rFonts w:ascii="Times New Roman" w:hAnsi="Times New Roman" w:cs="Times New Roman"/>
          <w:b/>
          <w:sz w:val="30"/>
          <w:szCs w:val="30"/>
        </w:rPr>
        <w:br/>
      </w:r>
      <w:r w:rsidR="007213D7">
        <w:rPr>
          <w:rFonts w:ascii="Times New Roman" w:hAnsi="Times New Roman" w:cs="Times New Roman"/>
          <w:b/>
          <w:sz w:val="30"/>
          <w:szCs w:val="30"/>
        </w:rPr>
        <w:t>ДЛЯ ЗДОРОВЬЯ НАСЕЛЕНИЯ</w:t>
      </w:r>
    </w:p>
    <w:p w:rsidR="00FC3230" w:rsidRDefault="00FC3230" w:rsidP="00DB0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0379" w:rsidRDefault="00DB0379" w:rsidP="00DB0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Сибирская язва</w:t>
      </w:r>
    </w:p>
    <w:p w:rsidR="00DB0379" w:rsidRDefault="00DB0379" w:rsidP="00DB037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B0379" w:rsidRDefault="00DB0379" w:rsidP="00DB0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B0379">
        <w:rPr>
          <w:rFonts w:ascii="Times New Roman" w:hAnsi="Times New Roman" w:cs="Times New Roman"/>
          <w:sz w:val="30"/>
          <w:szCs w:val="30"/>
        </w:rPr>
        <w:t xml:space="preserve">Противоэпидемическая практика за болезнями, общими </w:t>
      </w:r>
      <w:r w:rsidR="003D4273">
        <w:rPr>
          <w:rFonts w:ascii="Times New Roman" w:hAnsi="Times New Roman" w:cs="Times New Roman"/>
          <w:sz w:val="30"/>
          <w:szCs w:val="30"/>
        </w:rPr>
        <w:br/>
      </w:r>
      <w:r w:rsidRPr="00DB0379">
        <w:rPr>
          <w:rFonts w:ascii="Times New Roman" w:hAnsi="Times New Roman" w:cs="Times New Roman"/>
          <w:sz w:val="30"/>
          <w:szCs w:val="30"/>
        </w:rPr>
        <w:t xml:space="preserve">для человека и животных, к числу которых относится сибирская язва, носит характер </w:t>
      </w:r>
      <w:proofErr w:type="spellStart"/>
      <w:r w:rsidRPr="00DB0379">
        <w:rPr>
          <w:rFonts w:ascii="Times New Roman" w:hAnsi="Times New Roman" w:cs="Times New Roman"/>
          <w:sz w:val="30"/>
          <w:szCs w:val="30"/>
        </w:rPr>
        <w:t>эпизоотолого</w:t>
      </w:r>
      <w:proofErr w:type="spellEnd"/>
      <w:r w:rsidRPr="00DB0379">
        <w:rPr>
          <w:rFonts w:ascii="Times New Roman" w:hAnsi="Times New Roman" w:cs="Times New Roman"/>
          <w:sz w:val="30"/>
          <w:szCs w:val="30"/>
        </w:rPr>
        <w:t xml:space="preserve">-эпидемиологического. Он отличается сложностью организации, значительным объемом собираемой </w:t>
      </w:r>
      <w:r w:rsidR="003D4273">
        <w:rPr>
          <w:rFonts w:ascii="Times New Roman" w:hAnsi="Times New Roman" w:cs="Times New Roman"/>
          <w:sz w:val="30"/>
          <w:szCs w:val="30"/>
        </w:rPr>
        <w:br/>
      </w:r>
      <w:r w:rsidRPr="00DB0379">
        <w:rPr>
          <w:rFonts w:ascii="Times New Roman" w:hAnsi="Times New Roman" w:cs="Times New Roman"/>
          <w:sz w:val="30"/>
          <w:szCs w:val="30"/>
        </w:rPr>
        <w:t xml:space="preserve">и анализируемой информации, что требует применения эффективных технологий. Совершенствование </w:t>
      </w:r>
      <w:proofErr w:type="spellStart"/>
      <w:r w:rsidRPr="00DB0379">
        <w:rPr>
          <w:rFonts w:ascii="Times New Roman" w:hAnsi="Times New Roman" w:cs="Times New Roman"/>
          <w:sz w:val="30"/>
          <w:szCs w:val="30"/>
        </w:rPr>
        <w:t>эпизоотолого</w:t>
      </w:r>
      <w:proofErr w:type="spellEnd"/>
      <w:r>
        <w:rPr>
          <w:rFonts w:ascii="Times New Roman" w:hAnsi="Times New Roman" w:cs="Times New Roman"/>
          <w:sz w:val="30"/>
          <w:szCs w:val="30"/>
        </w:rPr>
        <w:t>-</w:t>
      </w:r>
      <w:r w:rsidRPr="00DB0379">
        <w:rPr>
          <w:rFonts w:ascii="Times New Roman" w:hAnsi="Times New Roman" w:cs="Times New Roman"/>
          <w:sz w:val="30"/>
          <w:szCs w:val="30"/>
        </w:rPr>
        <w:t xml:space="preserve">эпидемиологического надзора за сибирской язвой приобретает особую актуальность </w:t>
      </w:r>
      <w:r w:rsidR="003D4273">
        <w:rPr>
          <w:rFonts w:ascii="Times New Roman" w:hAnsi="Times New Roman" w:cs="Times New Roman"/>
          <w:sz w:val="30"/>
          <w:szCs w:val="30"/>
        </w:rPr>
        <w:br/>
      </w:r>
      <w:r w:rsidRPr="00DB0379">
        <w:rPr>
          <w:rFonts w:ascii="Times New Roman" w:hAnsi="Times New Roman" w:cs="Times New Roman"/>
          <w:sz w:val="30"/>
          <w:szCs w:val="30"/>
        </w:rPr>
        <w:t xml:space="preserve">в современных условиях, когда на фоне действия факторов риска </w:t>
      </w:r>
      <w:r w:rsidR="003D4273">
        <w:rPr>
          <w:rFonts w:ascii="Times New Roman" w:hAnsi="Times New Roman" w:cs="Times New Roman"/>
          <w:sz w:val="30"/>
          <w:szCs w:val="30"/>
        </w:rPr>
        <w:br/>
      </w:r>
      <w:r w:rsidRPr="00DB0379">
        <w:rPr>
          <w:rFonts w:ascii="Times New Roman" w:hAnsi="Times New Roman" w:cs="Times New Roman"/>
          <w:sz w:val="30"/>
          <w:szCs w:val="30"/>
        </w:rPr>
        <w:t>и снижения заболеваемости людей и животных</w:t>
      </w:r>
      <w:r>
        <w:rPr>
          <w:rFonts w:ascii="Times New Roman" w:hAnsi="Times New Roman" w:cs="Times New Roman"/>
          <w:sz w:val="30"/>
          <w:szCs w:val="30"/>
        </w:rPr>
        <w:t xml:space="preserve"> в мире</w:t>
      </w:r>
      <w:r w:rsidRPr="00DB0379">
        <w:rPr>
          <w:rFonts w:ascii="Times New Roman" w:hAnsi="Times New Roman" w:cs="Times New Roman"/>
          <w:sz w:val="30"/>
          <w:szCs w:val="30"/>
        </w:rPr>
        <w:t xml:space="preserve"> продолжается регистрация вспышек. </w:t>
      </w:r>
    </w:p>
    <w:p w:rsidR="00DB0379" w:rsidRPr="00DB0379" w:rsidRDefault="00DB0379" w:rsidP="00DB03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B0379">
        <w:rPr>
          <w:rFonts w:ascii="Times New Roman" w:hAnsi="Times New Roman" w:cs="Times New Roman"/>
          <w:b/>
          <w:sz w:val="30"/>
          <w:szCs w:val="30"/>
        </w:rPr>
        <w:t xml:space="preserve">Регистрация </w:t>
      </w:r>
      <w:r w:rsidR="00DD6C8C">
        <w:rPr>
          <w:rFonts w:ascii="Times New Roman" w:hAnsi="Times New Roman" w:cs="Times New Roman"/>
          <w:b/>
          <w:sz w:val="30"/>
          <w:szCs w:val="30"/>
        </w:rPr>
        <w:t>случаев в мире</w:t>
      </w:r>
      <w:r w:rsidRPr="00DB0379">
        <w:rPr>
          <w:rFonts w:ascii="Times New Roman" w:hAnsi="Times New Roman" w:cs="Times New Roman"/>
          <w:b/>
          <w:sz w:val="30"/>
          <w:szCs w:val="30"/>
        </w:rPr>
        <w:t>.</w:t>
      </w:r>
    </w:p>
    <w:p w:rsidR="00DD6C8C" w:rsidRDefault="00DB0379" w:rsidP="00BF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1F9">
        <w:rPr>
          <w:rFonts w:ascii="Times New Roman" w:hAnsi="Times New Roman" w:cs="Times New Roman"/>
          <w:b/>
          <w:sz w:val="30"/>
          <w:szCs w:val="30"/>
        </w:rPr>
        <w:t>Российская Федерация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B0379">
        <w:t xml:space="preserve"> </w:t>
      </w:r>
      <w:r w:rsidRPr="00DB0379">
        <w:rPr>
          <w:rFonts w:ascii="Times New Roman" w:hAnsi="Times New Roman" w:cs="Times New Roman"/>
          <w:sz w:val="30"/>
          <w:szCs w:val="30"/>
        </w:rPr>
        <w:t>Северо-Кавказск</w:t>
      </w:r>
      <w:r>
        <w:rPr>
          <w:rFonts w:ascii="Times New Roman" w:hAnsi="Times New Roman" w:cs="Times New Roman"/>
          <w:sz w:val="30"/>
          <w:szCs w:val="30"/>
        </w:rPr>
        <w:t xml:space="preserve">ий округ – Республика </w:t>
      </w:r>
      <w:r w:rsidRPr="00DB0379">
        <w:rPr>
          <w:rFonts w:ascii="Times New Roman" w:hAnsi="Times New Roman" w:cs="Times New Roman"/>
          <w:sz w:val="30"/>
          <w:szCs w:val="30"/>
        </w:rPr>
        <w:t>Дагестан</w:t>
      </w:r>
      <w:r w:rsidR="00DD6C8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2020 год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DB037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="00FC3230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="00FC3230">
        <w:rPr>
          <w:rFonts w:ascii="Times New Roman" w:hAnsi="Times New Roman" w:cs="Times New Roman"/>
          <w:sz w:val="30"/>
          <w:szCs w:val="30"/>
        </w:rPr>
        <w:t>арегестированы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случа</w:t>
      </w:r>
      <w:r w:rsidR="00FC3230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заболевания одной головы </w:t>
      </w:r>
      <w:r w:rsidRPr="00DB0379">
        <w:rPr>
          <w:rFonts w:ascii="Times New Roman" w:hAnsi="Times New Roman" w:cs="Times New Roman"/>
          <w:sz w:val="30"/>
          <w:szCs w:val="30"/>
        </w:rPr>
        <w:t>крупн</w:t>
      </w:r>
      <w:r>
        <w:rPr>
          <w:rFonts w:ascii="Times New Roman" w:hAnsi="Times New Roman" w:cs="Times New Roman"/>
          <w:sz w:val="30"/>
          <w:szCs w:val="30"/>
        </w:rPr>
        <w:t>ого рогатого скота (</w:t>
      </w:r>
      <w:r w:rsidR="00DD6C8C">
        <w:rPr>
          <w:rFonts w:ascii="Times New Roman" w:hAnsi="Times New Roman" w:cs="Times New Roman"/>
          <w:sz w:val="30"/>
          <w:szCs w:val="30"/>
        </w:rPr>
        <w:t xml:space="preserve">далее – </w:t>
      </w:r>
      <w:r>
        <w:rPr>
          <w:rFonts w:ascii="Times New Roman" w:hAnsi="Times New Roman" w:cs="Times New Roman"/>
          <w:sz w:val="30"/>
          <w:szCs w:val="30"/>
        </w:rPr>
        <w:t xml:space="preserve">КРС) и пяти </w:t>
      </w:r>
      <w:r w:rsidRPr="00DB0379">
        <w:rPr>
          <w:rFonts w:ascii="Times New Roman" w:hAnsi="Times New Roman" w:cs="Times New Roman"/>
          <w:sz w:val="30"/>
          <w:szCs w:val="30"/>
        </w:rPr>
        <w:t>сл</w:t>
      </w:r>
      <w:r>
        <w:rPr>
          <w:rFonts w:ascii="Times New Roman" w:hAnsi="Times New Roman" w:cs="Times New Roman"/>
          <w:sz w:val="30"/>
          <w:szCs w:val="30"/>
        </w:rPr>
        <w:t xml:space="preserve">учаев инфицирования среди людей. </w:t>
      </w:r>
      <w:r w:rsidRPr="00DB0379">
        <w:rPr>
          <w:rFonts w:ascii="Times New Roman" w:hAnsi="Times New Roman" w:cs="Times New Roman"/>
          <w:sz w:val="30"/>
          <w:szCs w:val="30"/>
        </w:rPr>
        <w:t>Заражени</w:t>
      </w:r>
      <w:r>
        <w:rPr>
          <w:rFonts w:ascii="Times New Roman" w:hAnsi="Times New Roman" w:cs="Times New Roman"/>
          <w:sz w:val="30"/>
          <w:szCs w:val="30"/>
        </w:rPr>
        <w:t xml:space="preserve">е людей </w:t>
      </w:r>
      <w:r w:rsidR="00BF45EC">
        <w:rPr>
          <w:rFonts w:ascii="Times New Roman" w:hAnsi="Times New Roman" w:cs="Times New Roman"/>
          <w:sz w:val="30"/>
          <w:szCs w:val="30"/>
        </w:rPr>
        <w:t xml:space="preserve">произошло </w:t>
      </w:r>
      <w:r w:rsidRPr="00DB0379">
        <w:rPr>
          <w:rFonts w:ascii="Times New Roman" w:hAnsi="Times New Roman" w:cs="Times New Roman"/>
          <w:sz w:val="30"/>
          <w:szCs w:val="30"/>
        </w:rPr>
        <w:t>в процессе осуществления вынужденного убоя и дальнейшей разделки</w:t>
      </w:r>
      <w:r w:rsidR="00BF45E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B0379">
        <w:rPr>
          <w:rFonts w:ascii="Times New Roman" w:hAnsi="Times New Roman" w:cs="Times New Roman"/>
          <w:sz w:val="30"/>
          <w:szCs w:val="30"/>
        </w:rPr>
        <w:t>мяса</w:t>
      </w:r>
      <w:proofErr w:type="gramEnd"/>
      <w:r w:rsidRPr="00DB0379">
        <w:rPr>
          <w:rFonts w:ascii="Times New Roman" w:hAnsi="Times New Roman" w:cs="Times New Roman"/>
          <w:sz w:val="30"/>
          <w:szCs w:val="30"/>
        </w:rPr>
        <w:t xml:space="preserve"> не вакцини</w:t>
      </w:r>
      <w:r w:rsidR="00BF45EC">
        <w:rPr>
          <w:rFonts w:ascii="Times New Roman" w:hAnsi="Times New Roman" w:cs="Times New Roman"/>
          <w:sz w:val="30"/>
          <w:szCs w:val="30"/>
        </w:rPr>
        <w:t xml:space="preserve">рованного против сибирской язвы </w:t>
      </w:r>
      <w:r w:rsidRPr="00DB0379">
        <w:rPr>
          <w:rFonts w:ascii="Times New Roman" w:hAnsi="Times New Roman" w:cs="Times New Roman"/>
          <w:sz w:val="30"/>
          <w:szCs w:val="30"/>
        </w:rPr>
        <w:t xml:space="preserve">бычка без </w:t>
      </w:r>
      <w:proofErr w:type="spellStart"/>
      <w:r w:rsidRPr="00DB0379">
        <w:rPr>
          <w:rFonts w:ascii="Times New Roman" w:hAnsi="Times New Roman" w:cs="Times New Roman"/>
          <w:sz w:val="30"/>
          <w:szCs w:val="30"/>
        </w:rPr>
        <w:t>пре</w:t>
      </w:r>
      <w:r w:rsidR="00BF45EC">
        <w:rPr>
          <w:rFonts w:ascii="Times New Roman" w:hAnsi="Times New Roman" w:cs="Times New Roman"/>
          <w:sz w:val="30"/>
          <w:szCs w:val="30"/>
        </w:rPr>
        <w:t>д</w:t>
      </w:r>
      <w:r w:rsidR="00DD6C8C">
        <w:rPr>
          <w:rFonts w:ascii="Times New Roman" w:hAnsi="Times New Roman" w:cs="Times New Roman"/>
          <w:sz w:val="30"/>
          <w:szCs w:val="30"/>
        </w:rPr>
        <w:t>убойного</w:t>
      </w:r>
      <w:proofErr w:type="spellEnd"/>
      <w:r w:rsidR="00DD6C8C">
        <w:rPr>
          <w:rFonts w:ascii="Times New Roman" w:hAnsi="Times New Roman" w:cs="Times New Roman"/>
          <w:sz w:val="30"/>
          <w:szCs w:val="30"/>
        </w:rPr>
        <w:t xml:space="preserve"> ветеринарного осмотра.</w:t>
      </w:r>
    </w:p>
    <w:p w:rsidR="00A707A0" w:rsidRPr="00A707A0" w:rsidRDefault="00A707A0" w:rsidP="00FE6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1F9">
        <w:rPr>
          <w:rFonts w:ascii="Times New Roman" w:hAnsi="Times New Roman" w:cs="Times New Roman"/>
          <w:b/>
          <w:sz w:val="30"/>
          <w:szCs w:val="30"/>
        </w:rPr>
        <w:t>Кыргызстан</w:t>
      </w:r>
      <w:r>
        <w:rPr>
          <w:rFonts w:ascii="Times New Roman" w:hAnsi="Times New Roman" w:cs="Times New Roman"/>
          <w:sz w:val="30"/>
          <w:szCs w:val="30"/>
        </w:rPr>
        <w:t>, 2020 год. Н</w:t>
      </w:r>
      <w:r w:rsidRPr="00A707A0">
        <w:rPr>
          <w:rFonts w:ascii="Times New Roman" w:hAnsi="Times New Roman" w:cs="Times New Roman"/>
          <w:sz w:val="30"/>
          <w:szCs w:val="30"/>
        </w:rPr>
        <w:t xml:space="preserve">а территории трех областей зафиксировано </w:t>
      </w:r>
      <w:r>
        <w:rPr>
          <w:rFonts w:ascii="Times New Roman" w:hAnsi="Times New Roman" w:cs="Times New Roman"/>
          <w:sz w:val="30"/>
          <w:szCs w:val="30"/>
        </w:rPr>
        <w:t xml:space="preserve">пять вспышек инфекции. </w:t>
      </w:r>
      <w:r w:rsidR="006A7E9E">
        <w:rPr>
          <w:rFonts w:ascii="Times New Roman" w:hAnsi="Times New Roman" w:cs="Times New Roman"/>
          <w:sz w:val="30"/>
          <w:szCs w:val="30"/>
        </w:rPr>
        <w:t>Все за 2020 год</w:t>
      </w:r>
      <w:r w:rsidRPr="00A707A0">
        <w:rPr>
          <w:rFonts w:ascii="Times New Roman" w:hAnsi="Times New Roman" w:cs="Times New Roman"/>
          <w:sz w:val="30"/>
          <w:szCs w:val="30"/>
        </w:rPr>
        <w:t xml:space="preserve"> сибирская язва </w:t>
      </w:r>
      <w:r>
        <w:rPr>
          <w:rFonts w:ascii="Times New Roman" w:hAnsi="Times New Roman" w:cs="Times New Roman"/>
          <w:sz w:val="30"/>
          <w:szCs w:val="30"/>
        </w:rPr>
        <w:t xml:space="preserve">диагностирована у 12 человек. Заражение людей происходило </w:t>
      </w:r>
      <w:r w:rsidR="006A7E9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Pr="00A707A0">
        <w:rPr>
          <w:rFonts w:ascii="Times New Roman" w:hAnsi="Times New Roman" w:cs="Times New Roman"/>
          <w:sz w:val="30"/>
          <w:szCs w:val="30"/>
        </w:rPr>
        <w:t>вынужденн</w:t>
      </w:r>
      <w:r>
        <w:rPr>
          <w:rFonts w:ascii="Times New Roman" w:hAnsi="Times New Roman" w:cs="Times New Roman"/>
          <w:sz w:val="30"/>
          <w:szCs w:val="30"/>
        </w:rPr>
        <w:t>ом убое и разделке</w:t>
      </w:r>
      <w:r w:rsidRPr="00A707A0">
        <w:rPr>
          <w:rFonts w:ascii="Times New Roman" w:hAnsi="Times New Roman" w:cs="Times New Roman"/>
          <w:sz w:val="30"/>
          <w:szCs w:val="30"/>
        </w:rPr>
        <w:t xml:space="preserve"> туши </w:t>
      </w:r>
      <w:r>
        <w:rPr>
          <w:rFonts w:ascii="Times New Roman" w:hAnsi="Times New Roman" w:cs="Times New Roman"/>
          <w:sz w:val="30"/>
          <w:szCs w:val="30"/>
        </w:rPr>
        <w:t>КРС</w:t>
      </w:r>
      <w:r w:rsidRPr="00A707A0">
        <w:rPr>
          <w:rFonts w:ascii="Times New Roman" w:hAnsi="Times New Roman" w:cs="Times New Roman"/>
          <w:sz w:val="30"/>
          <w:szCs w:val="30"/>
        </w:rPr>
        <w:t xml:space="preserve"> без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707A0">
        <w:rPr>
          <w:rFonts w:ascii="Times New Roman" w:hAnsi="Times New Roman" w:cs="Times New Roman"/>
          <w:sz w:val="30"/>
          <w:szCs w:val="30"/>
        </w:rPr>
        <w:t>предварительного ветеринарного освидетельствования</w:t>
      </w:r>
      <w:r>
        <w:rPr>
          <w:rFonts w:ascii="Times New Roman" w:hAnsi="Times New Roman" w:cs="Times New Roman"/>
          <w:sz w:val="30"/>
          <w:szCs w:val="30"/>
        </w:rPr>
        <w:t xml:space="preserve">, а также дальнейшей передачи мясного продукта </w:t>
      </w:r>
    </w:p>
    <w:p w:rsidR="00A707A0" w:rsidRDefault="00FE61F9" w:rsidP="006A7E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1F9">
        <w:rPr>
          <w:rFonts w:ascii="Times New Roman" w:hAnsi="Times New Roman" w:cs="Times New Roman"/>
          <w:b/>
          <w:sz w:val="30"/>
          <w:szCs w:val="30"/>
        </w:rPr>
        <w:t>Грузия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FE61F9">
        <w:rPr>
          <w:rFonts w:ascii="Times New Roman" w:hAnsi="Times New Roman" w:cs="Times New Roman"/>
          <w:sz w:val="30"/>
          <w:szCs w:val="30"/>
        </w:rPr>
        <w:t>Тианетский</w:t>
      </w:r>
      <w:proofErr w:type="spellEnd"/>
      <w:r w:rsidRPr="00FE61F9">
        <w:rPr>
          <w:rFonts w:ascii="Times New Roman" w:hAnsi="Times New Roman" w:cs="Times New Roman"/>
          <w:sz w:val="30"/>
          <w:szCs w:val="30"/>
        </w:rPr>
        <w:t xml:space="preserve"> муниципалитет, </w:t>
      </w:r>
      <w:proofErr w:type="spellStart"/>
      <w:r w:rsidRPr="00FE61F9">
        <w:rPr>
          <w:rFonts w:ascii="Times New Roman" w:hAnsi="Times New Roman" w:cs="Times New Roman"/>
          <w:sz w:val="30"/>
          <w:szCs w:val="30"/>
        </w:rPr>
        <w:t>п.г.т</w:t>
      </w:r>
      <w:proofErr w:type="spellEnd"/>
      <w:r w:rsidRPr="00FE61F9">
        <w:rPr>
          <w:rFonts w:ascii="Times New Roman" w:hAnsi="Times New Roman" w:cs="Times New Roman"/>
          <w:sz w:val="30"/>
          <w:szCs w:val="30"/>
        </w:rPr>
        <w:t xml:space="preserve">. Тианети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FE61F9">
        <w:rPr>
          <w:rFonts w:ascii="Times New Roman" w:hAnsi="Times New Roman" w:cs="Times New Roman"/>
          <w:sz w:val="30"/>
          <w:szCs w:val="30"/>
        </w:rPr>
        <w:t>с. </w:t>
      </w:r>
      <w:proofErr w:type="spellStart"/>
      <w:r w:rsidRPr="00FE61F9">
        <w:rPr>
          <w:rFonts w:ascii="Times New Roman" w:hAnsi="Times New Roman" w:cs="Times New Roman"/>
          <w:sz w:val="30"/>
          <w:szCs w:val="30"/>
        </w:rPr>
        <w:t>Караджалари</w:t>
      </w:r>
      <w:proofErr w:type="spellEnd"/>
      <w:r w:rsidRPr="00FE61F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E61F9">
        <w:rPr>
          <w:rFonts w:ascii="Times New Roman" w:hAnsi="Times New Roman" w:cs="Times New Roman"/>
          <w:sz w:val="30"/>
          <w:szCs w:val="30"/>
        </w:rPr>
        <w:t>Гардабанского</w:t>
      </w:r>
      <w:proofErr w:type="spellEnd"/>
      <w:r w:rsidRPr="00FE61F9">
        <w:rPr>
          <w:rFonts w:ascii="Times New Roman" w:hAnsi="Times New Roman" w:cs="Times New Roman"/>
          <w:sz w:val="30"/>
          <w:szCs w:val="30"/>
        </w:rPr>
        <w:t xml:space="preserve"> муниципалитета региона </w:t>
      </w:r>
      <w:proofErr w:type="spellStart"/>
      <w:r w:rsidRPr="00FE61F9">
        <w:rPr>
          <w:rFonts w:ascii="Times New Roman" w:hAnsi="Times New Roman" w:cs="Times New Roman"/>
          <w:sz w:val="30"/>
          <w:szCs w:val="30"/>
        </w:rPr>
        <w:t>Квемо-Картли</w:t>
      </w:r>
      <w:proofErr w:type="spellEnd"/>
      <w:r>
        <w:rPr>
          <w:rFonts w:ascii="Times New Roman" w:hAnsi="Times New Roman" w:cs="Times New Roman"/>
          <w:sz w:val="30"/>
          <w:szCs w:val="30"/>
        </w:rPr>
        <w:t>,</w:t>
      </w:r>
      <w:r w:rsidRPr="00FE61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2020 год</w:t>
      </w:r>
      <w:r w:rsidR="000C5FF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C5FFC">
        <w:rPr>
          <w:rFonts w:ascii="Times New Roman" w:hAnsi="Times New Roman" w:cs="Times New Roman"/>
          <w:sz w:val="30"/>
          <w:szCs w:val="30"/>
        </w:rPr>
        <w:t>О</w:t>
      </w:r>
      <w:r w:rsidR="006A7E9E" w:rsidRPr="006A7E9E">
        <w:rPr>
          <w:rFonts w:ascii="Times New Roman" w:hAnsi="Times New Roman" w:cs="Times New Roman"/>
          <w:sz w:val="30"/>
          <w:szCs w:val="30"/>
        </w:rPr>
        <w:t>тмечены случаи заражения сибирской язвой одной головы КРС и одного</w:t>
      </w:r>
      <w:r w:rsidR="006A7E9E">
        <w:rPr>
          <w:rFonts w:ascii="Times New Roman" w:hAnsi="Times New Roman" w:cs="Times New Roman"/>
          <w:sz w:val="30"/>
          <w:szCs w:val="30"/>
        </w:rPr>
        <w:t xml:space="preserve"> человека</w:t>
      </w:r>
      <w:r w:rsidR="006A7E9E" w:rsidRPr="006A7E9E">
        <w:rPr>
          <w:rFonts w:ascii="Times New Roman" w:hAnsi="Times New Roman" w:cs="Times New Roman"/>
          <w:sz w:val="30"/>
          <w:szCs w:val="30"/>
        </w:rPr>
        <w:t xml:space="preserve">. </w:t>
      </w:r>
      <w:r w:rsidR="000C5FFC">
        <w:rPr>
          <w:rFonts w:ascii="Times New Roman" w:hAnsi="Times New Roman" w:cs="Times New Roman"/>
          <w:sz w:val="30"/>
          <w:szCs w:val="30"/>
        </w:rPr>
        <w:t xml:space="preserve">Также в 2020 году </w:t>
      </w:r>
      <w:r w:rsidR="006A7E9E" w:rsidRPr="006A7E9E">
        <w:rPr>
          <w:rFonts w:ascii="Times New Roman" w:hAnsi="Times New Roman" w:cs="Times New Roman"/>
          <w:sz w:val="30"/>
          <w:szCs w:val="30"/>
        </w:rPr>
        <w:t>сибирская язва подтверждена у жительницы с. </w:t>
      </w:r>
      <w:proofErr w:type="spellStart"/>
      <w:r w:rsidR="006A7E9E" w:rsidRPr="006A7E9E">
        <w:rPr>
          <w:rFonts w:ascii="Times New Roman" w:hAnsi="Times New Roman" w:cs="Times New Roman"/>
          <w:sz w:val="30"/>
          <w:szCs w:val="30"/>
        </w:rPr>
        <w:t>Караджалари</w:t>
      </w:r>
      <w:proofErr w:type="spellEnd"/>
      <w:r w:rsidR="006A7E9E" w:rsidRPr="006A7E9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A7E9E" w:rsidRPr="006A7E9E">
        <w:rPr>
          <w:rFonts w:ascii="Times New Roman" w:hAnsi="Times New Roman" w:cs="Times New Roman"/>
          <w:sz w:val="30"/>
          <w:szCs w:val="30"/>
        </w:rPr>
        <w:t>Гардабанского</w:t>
      </w:r>
      <w:proofErr w:type="spellEnd"/>
      <w:r w:rsidR="006A7E9E" w:rsidRPr="006A7E9E">
        <w:rPr>
          <w:rFonts w:ascii="Times New Roman" w:hAnsi="Times New Roman" w:cs="Times New Roman"/>
          <w:sz w:val="30"/>
          <w:szCs w:val="30"/>
        </w:rPr>
        <w:t xml:space="preserve"> муниципалитета региона </w:t>
      </w:r>
      <w:proofErr w:type="spellStart"/>
      <w:r w:rsidR="006A7E9E" w:rsidRPr="006A7E9E">
        <w:rPr>
          <w:rFonts w:ascii="Times New Roman" w:hAnsi="Times New Roman" w:cs="Times New Roman"/>
          <w:sz w:val="30"/>
          <w:szCs w:val="30"/>
        </w:rPr>
        <w:t>Квемо-Картли</w:t>
      </w:r>
      <w:proofErr w:type="spellEnd"/>
      <w:r w:rsidR="006A7E9E" w:rsidRPr="006A7E9E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A707A0" w:rsidRDefault="00FE61F9" w:rsidP="00FE6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E61F9">
        <w:rPr>
          <w:rFonts w:ascii="Times New Roman" w:hAnsi="Times New Roman" w:cs="Times New Roman"/>
          <w:b/>
          <w:sz w:val="30"/>
          <w:szCs w:val="30"/>
        </w:rPr>
        <w:t>Украина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с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r w:rsidRPr="00FE61F9">
        <w:rPr>
          <w:rFonts w:ascii="Times New Roman" w:hAnsi="Times New Roman" w:cs="Times New Roman"/>
          <w:sz w:val="30"/>
          <w:szCs w:val="30"/>
        </w:rPr>
        <w:t>Ф</w:t>
      </w:r>
      <w:proofErr w:type="gramEnd"/>
      <w:r w:rsidRPr="00FE61F9">
        <w:rPr>
          <w:rFonts w:ascii="Times New Roman" w:hAnsi="Times New Roman" w:cs="Times New Roman"/>
          <w:sz w:val="30"/>
          <w:szCs w:val="30"/>
        </w:rPr>
        <w:t>араоновка</w:t>
      </w:r>
      <w:proofErr w:type="spellEnd"/>
      <w:r w:rsidRPr="00FE61F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E61F9">
        <w:rPr>
          <w:rFonts w:ascii="Times New Roman" w:hAnsi="Times New Roman" w:cs="Times New Roman"/>
          <w:sz w:val="30"/>
          <w:szCs w:val="30"/>
        </w:rPr>
        <w:t>Саратского</w:t>
      </w:r>
      <w:proofErr w:type="spellEnd"/>
      <w:r w:rsidRPr="00FE61F9">
        <w:rPr>
          <w:rFonts w:ascii="Times New Roman" w:hAnsi="Times New Roman" w:cs="Times New Roman"/>
          <w:sz w:val="30"/>
          <w:szCs w:val="30"/>
        </w:rPr>
        <w:t xml:space="preserve"> района Одесской</w:t>
      </w:r>
      <w:r w:rsidR="00D73D1A">
        <w:rPr>
          <w:rFonts w:ascii="Times New Roman" w:hAnsi="Times New Roman" w:cs="Times New Roman"/>
          <w:sz w:val="30"/>
          <w:szCs w:val="30"/>
        </w:rPr>
        <w:t xml:space="preserve"> области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E61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2020 год. Н</w:t>
      </w:r>
      <w:r w:rsidR="00A707A0" w:rsidRPr="00A707A0">
        <w:rPr>
          <w:rFonts w:ascii="Times New Roman" w:hAnsi="Times New Roman" w:cs="Times New Roman"/>
          <w:sz w:val="30"/>
          <w:szCs w:val="30"/>
        </w:rPr>
        <w:t xml:space="preserve">а основе получения положительных результатов ПЦР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="00A707A0" w:rsidRPr="00A707A0">
        <w:rPr>
          <w:rFonts w:ascii="Times New Roman" w:hAnsi="Times New Roman" w:cs="Times New Roman"/>
          <w:sz w:val="30"/>
          <w:szCs w:val="30"/>
        </w:rPr>
        <w:t xml:space="preserve">при исследовании проб кожного аффекта (язвы) </w:t>
      </w:r>
      <w:proofErr w:type="spellStart"/>
      <w:r w:rsidR="00A707A0" w:rsidRPr="00A707A0">
        <w:rPr>
          <w:rFonts w:ascii="Times New Roman" w:hAnsi="Times New Roman" w:cs="Times New Roman"/>
          <w:sz w:val="30"/>
          <w:szCs w:val="30"/>
        </w:rPr>
        <w:t>подтверд</w:t>
      </w:r>
      <w:r w:rsidR="00507799">
        <w:rPr>
          <w:rFonts w:ascii="Times New Roman" w:hAnsi="Times New Roman" w:cs="Times New Roman"/>
          <w:sz w:val="30"/>
          <w:szCs w:val="30"/>
        </w:rPr>
        <w:t>жден</w:t>
      </w:r>
      <w:proofErr w:type="spell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случай сибирской язвы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707A0" w:rsidRPr="00A707A0">
        <w:rPr>
          <w:rFonts w:ascii="Times New Roman" w:hAnsi="Times New Roman" w:cs="Times New Roman"/>
          <w:sz w:val="30"/>
          <w:szCs w:val="30"/>
        </w:rPr>
        <w:t>Установле</w:t>
      </w:r>
      <w:r>
        <w:rPr>
          <w:rFonts w:ascii="Times New Roman" w:hAnsi="Times New Roman" w:cs="Times New Roman"/>
          <w:sz w:val="30"/>
          <w:szCs w:val="30"/>
        </w:rPr>
        <w:t>но, что заболевший занимался об</w:t>
      </w:r>
      <w:r w:rsidR="00A707A0" w:rsidRPr="00A707A0">
        <w:rPr>
          <w:rFonts w:ascii="Times New Roman" w:hAnsi="Times New Roman" w:cs="Times New Roman"/>
          <w:sz w:val="30"/>
          <w:szCs w:val="30"/>
        </w:rPr>
        <w:t>работкой туш скота, скупкой, перепродажей животных, а инфекционное заболевание, по всей видимости, нос</w:t>
      </w:r>
      <w:r>
        <w:rPr>
          <w:rFonts w:ascii="Times New Roman" w:hAnsi="Times New Roman" w:cs="Times New Roman"/>
          <w:sz w:val="30"/>
          <w:szCs w:val="30"/>
        </w:rPr>
        <w:t>ит профессиональный характер</w:t>
      </w:r>
      <w:r w:rsidR="00A707A0" w:rsidRPr="00A707A0">
        <w:rPr>
          <w:rFonts w:ascii="Times New Roman" w:hAnsi="Times New Roman" w:cs="Times New Roman"/>
          <w:sz w:val="30"/>
          <w:szCs w:val="30"/>
        </w:rPr>
        <w:t>.</w:t>
      </w:r>
    </w:p>
    <w:p w:rsidR="00DB0379" w:rsidRDefault="00FE61F9" w:rsidP="00FE61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Азербайджан, </w:t>
      </w:r>
      <w:r w:rsidRPr="00A707A0">
        <w:rPr>
          <w:rFonts w:ascii="Times New Roman" w:hAnsi="Times New Roman" w:cs="Times New Roman"/>
          <w:sz w:val="30"/>
          <w:szCs w:val="30"/>
        </w:rPr>
        <w:t>2020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FE61F9">
        <w:rPr>
          <w:rFonts w:ascii="Times New Roman" w:hAnsi="Times New Roman" w:cs="Times New Roman"/>
          <w:sz w:val="30"/>
          <w:szCs w:val="30"/>
        </w:rPr>
        <w:t>год.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="00A707A0" w:rsidRPr="00A707A0">
        <w:rPr>
          <w:rFonts w:ascii="Times New Roman" w:hAnsi="Times New Roman" w:cs="Times New Roman"/>
          <w:sz w:val="30"/>
          <w:szCs w:val="30"/>
        </w:rPr>
        <w:t xml:space="preserve">пределено четыре эпизоотических очага сибирской язвы, локализованных в четырех районах. В марте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proofErr w:type="gramStart"/>
      <w:r w:rsidR="00A707A0" w:rsidRPr="00A707A0">
        <w:rPr>
          <w:rFonts w:ascii="Times New Roman" w:hAnsi="Times New Roman" w:cs="Times New Roman"/>
          <w:sz w:val="30"/>
          <w:szCs w:val="30"/>
        </w:rPr>
        <w:lastRenderedPageBreak/>
        <w:t>в</w:t>
      </w:r>
      <w:proofErr w:type="gram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с. </w:t>
      </w:r>
      <w:proofErr w:type="spellStart"/>
      <w:r w:rsidR="00A707A0" w:rsidRPr="00A707A0">
        <w:rPr>
          <w:rFonts w:ascii="Times New Roman" w:hAnsi="Times New Roman" w:cs="Times New Roman"/>
          <w:sz w:val="30"/>
          <w:szCs w:val="30"/>
        </w:rPr>
        <w:t>Гараджамирли</w:t>
      </w:r>
      <w:proofErr w:type="spell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707A0" w:rsidRPr="00A707A0">
        <w:rPr>
          <w:rFonts w:ascii="Times New Roman" w:hAnsi="Times New Roman" w:cs="Times New Roman"/>
          <w:sz w:val="30"/>
          <w:szCs w:val="30"/>
        </w:rPr>
        <w:t>Шамкирского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="00A707A0" w:rsidRPr="00A707A0">
        <w:rPr>
          <w:rFonts w:ascii="Times New Roman" w:hAnsi="Times New Roman" w:cs="Times New Roman"/>
          <w:sz w:val="30"/>
          <w:szCs w:val="30"/>
        </w:rPr>
        <w:t>района</w:t>
      </w:r>
      <w:proofErr w:type="gram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и в мае в п. </w:t>
      </w:r>
      <w:proofErr w:type="spellStart"/>
      <w:r w:rsidR="00A707A0" w:rsidRPr="00A707A0">
        <w:rPr>
          <w:rFonts w:ascii="Times New Roman" w:hAnsi="Times New Roman" w:cs="Times New Roman"/>
          <w:sz w:val="30"/>
          <w:szCs w:val="30"/>
        </w:rPr>
        <w:t>Шафаг</w:t>
      </w:r>
      <w:proofErr w:type="spell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707A0" w:rsidRPr="00A707A0">
        <w:rPr>
          <w:rFonts w:ascii="Times New Roman" w:hAnsi="Times New Roman" w:cs="Times New Roman"/>
          <w:sz w:val="30"/>
          <w:szCs w:val="30"/>
        </w:rPr>
        <w:t>Бейлаганского</w:t>
      </w:r>
      <w:proofErr w:type="spell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района по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07A0" w:rsidRPr="00A707A0">
        <w:rPr>
          <w:rFonts w:ascii="Times New Roman" w:hAnsi="Times New Roman" w:cs="Times New Roman"/>
          <w:sz w:val="30"/>
          <w:szCs w:val="30"/>
        </w:rPr>
        <w:t xml:space="preserve">причине заражения сибирской язвой пало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="00A707A0" w:rsidRPr="00A707A0">
        <w:rPr>
          <w:rFonts w:ascii="Times New Roman" w:hAnsi="Times New Roman" w:cs="Times New Roman"/>
          <w:sz w:val="30"/>
          <w:szCs w:val="30"/>
        </w:rPr>
        <w:t>по одной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A707A0" w:rsidRPr="00A707A0">
        <w:rPr>
          <w:rFonts w:ascii="Times New Roman" w:hAnsi="Times New Roman" w:cs="Times New Roman"/>
          <w:sz w:val="30"/>
          <w:szCs w:val="30"/>
        </w:rPr>
        <w:t>невакцинированной</w:t>
      </w:r>
      <w:proofErr w:type="spell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молодой овце. В июле 2020 г. </w:t>
      </w:r>
      <w:proofErr w:type="gramStart"/>
      <w:r w:rsidR="00A707A0" w:rsidRPr="00A707A0"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07A0" w:rsidRPr="00A707A0">
        <w:rPr>
          <w:rFonts w:ascii="Times New Roman" w:hAnsi="Times New Roman" w:cs="Times New Roman"/>
          <w:sz w:val="30"/>
          <w:szCs w:val="30"/>
        </w:rPr>
        <w:t>с. </w:t>
      </w:r>
      <w:proofErr w:type="spellStart"/>
      <w:r w:rsidR="00A707A0" w:rsidRPr="00A707A0">
        <w:rPr>
          <w:rFonts w:ascii="Times New Roman" w:hAnsi="Times New Roman" w:cs="Times New Roman"/>
          <w:sz w:val="30"/>
          <w:szCs w:val="30"/>
        </w:rPr>
        <w:t>Аран</w:t>
      </w:r>
      <w:proofErr w:type="spell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707A0" w:rsidRPr="00A707A0">
        <w:rPr>
          <w:rFonts w:ascii="Times New Roman" w:hAnsi="Times New Roman" w:cs="Times New Roman"/>
          <w:sz w:val="30"/>
          <w:szCs w:val="30"/>
        </w:rPr>
        <w:t>Шекинского</w:t>
      </w:r>
      <w:proofErr w:type="spell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707A0" w:rsidRPr="00A707A0">
        <w:rPr>
          <w:rFonts w:ascii="Times New Roman" w:hAnsi="Times New Roman" w:cs="Times New Roman"/>
          <w:sz w:val="30"/>
          <w:szCs w:val="30"/>
        </w:rPr>
        <w:t>района</w:t>
      </w:r>
      <w:proofErr w:type="gram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произошла гибель двух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07A0" w:rsidRPr="00A707A0">
        <w:rPr>
          <w:rFonts w:ascii="Times New Roman" w:hAnsi="Times New Roman" w:cs="Times New Roman"/>
          <w:sz w:val="30"/>
          <w:szCs w:val="30"/>
        </w:rPr>
        <w:t>голов МРС, которые также не были вакцинированы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07A0" w:rsidRPr="00A707A0">
        <w:rPr>
          <w:rFonts w:ascii="Times New Roman" w:hAnsi="Times New Roman" w:cs="Times New Roman"/>
          <w:sz w:val="30"/>
          <w:szCs w:val="30"/>
        </w:rPr>
        <w:t>против сибирской язвы, в п. </w:t>
      </w:r>
      <w:proofErr w:type="spellStart"/>
      <w:r w:rsidR="00A707A0" w:rsidRPr="00A707A0">
        <w:rPr>
          <w:rFonts w:ascii="Times New Roman" w:hAnsi="Times New Roman" w:cs="Times New Roman"/>
          <w:sz w:val="30"/>
          <w:szCs w:val="30"/>
        </w:rPr>
        <w:t>Бегимли</w:t>
      </w:r>
      <w:proofErr w:type="spellEnd"/>
      <w:r w:rsidR="00A707A0" w:rsidRPr="00A707A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707A0" w:rsidRPr="00A707A0">
        <w:rPr>
          <w:rFonts w:ascii="Times New Roman" w:hAnsi="Times New Roman" w:cs="Times New Roman"/>
          <w:sz w:val="30"/>
          <w:szCs w:val="30"/>
        </w:rPr>
        <w:t>Зердабского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07A0" w:rsidRPr="00A707A0">
        <w:rPr>
          <w:rFonts w:ascii="Times New Roman" w:hAnsi="Times New Roman" w:cs="Times New Roman"/>
          <w:sz w:val="30"/>
          <w:szCs w:val="30"/>
        </w:rPr>
        <w:t>района зафиксирован падеж одной го</w:t>
      </w:r>
      <w:r>
        <w:rPr>
          <w:rFonts w:ascii="Times New Roman" w:hAnsi="Times New Roman" w:cs="Times New Roman"/>
          <w:sz w:val="30"/>
          <w:szCs w:val="30"/>
        </w:rPr>
        <w:t>ловы КРС и четырех голов МРС</w:t>
      </w:r>
      <w:r w:rsidR="00A707A0" w:rsidRPr="00A707A0">
        <w:rPr>
          <w:rFonts w:ascii="Times New Roman" w:hAnsi="Times New Roman" w:cs="Times New Roman"/>
          <w:sz w:val="30"/>
          <w:szCs w:val="30"/>
        </w:rPr>
        <w:t>.</w:t>
      </w:r>
    </w:p>
    <w:p w:rsidR="00D83188" w:rsidRDefault="00FA7DD2" w:rsidP="00D83188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D83188">
        <w:rPr>
          <w:rFonts w:ascii="Times New Roman" w:hAnsi="Times New Roman" w:cs="Times New Roman"/>
          <w:b/>
          <w:sz w:val="30"/>
          <w:szCs w:val="30"/>
        </w:rPr>
        <w:t>Либерия</w:t>
      </w:r>
      <w:r w:rsidR="00D83188">
        <w:rPr>
          <w:rFonts w:ascii="Times New Roman" w:hAnsi="Times New Roman" w:cs="Times New Roman"/>
          <w:sz w:val="30"/>
          <w:szCs w:val="30"/>
        </w:rPr>
        <w:t xml:space="preserve">: </w:t>
      </w:r>
      <w:r w:rsidRPr="00FA7DD2">
        <w:rPr>
          <w:rFonts w:ascii="Times New Roman" w:hAnsi="Times New Roman" w:cs="Times New Roman"/>
          <w:sz w:val="30"/>
          <w:szCs w:val="30"/>
        </w:rPr>
        <w:t xml:space="preserve">1 вспышка – 1 голова </w:t>
      </w:r>
      <w:r w:rsidR="00D83188">
        <w:rPr>
          <w:rFonts w:ascii="Times New Roman" w:hAnsi="Times New Roman" w:cs="Times New Roman"/>
          <w:sz w:val="30"/>
          <w:szCs w:val="30"/>
        </w:rPr>
        <w:t>КРС</w:t>
      </w:r>
      <w:r w:rsidR="00D73D1A">
        <w:rPr>
          <w:rFonts w:ascii="Times New Roman" w:hAnsi="Times New Roman" w:cs="Times New Roman"/>
          <w:sz w:val="30"/>
          <w:szCs w:val="30"/>
        </w:rPr>
        <w:t>.</w:t>
      </w:r>
      <w:r w:rsidR="00D831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Европа</w:t>
      </w:r>
      <w:r w:rsidRPr="00FA7DD2">
        <w:rPr>
          <w:rFonts w:ascii="Times New Roman" w:hAnsi="Times New Roman" w:cs="Times New Roman"/>
          <w:b/>
          <w:sz w:val="30"/>
          <w:szCs w:val="30"/>
        </w:rPr>
        <w:t>:</w:t>
      </w:r>
      <w:r w:rsidR="00D8318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83188">
        <w:rPr>
          <w:rFonts w:ascii="Times New Roman" w:hAnsi="Times New Roman" w:cs="Times New Roman"/>
          <w:sz w:val="30"/>
          <w:szCs w:val="30"/>
        </w:rPr>
        <w:t>Италия (2 вспышки</w:t>
      </w:r>
      <w:proofErr w:type="gramEnd"/>
    </w:p>
    <w:p w:rsidR="00C4401D" w:rsidRDefault="00FA7DD2" w:rsidP="00FB58A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A7DD2">
        <w:rPr>
          <w:rFonts w:ascii="Times New Roman" w:hAnsi="Times New Roman" w:cs="Times New Roman"/>
          <w:sz w:val="30"/>
          <w:szCs w:val="30"/>
        </w:rPr>
        <w:t xml:space="preserve">в 2 </w:t>
      </w:r>
      <w:r>
        <w:rPr>
          <w:rFonts w:ascii="Times New Roman" w:hAnsi="Times New Roman" w:cs="Times New Roman"/>
          <w:sz w:val="30"/>
          <w:szCs w:val="30"/>
        </w:rPr>
        <w:t xml:space="preserve">регионах – 1 КРС, 1 голова МРС), </w:t>
      </w:r>
      <w:r w:rsidRPr="00FA7DD2">
        <w:rPr>
          <w:rFonts w:ascii="Times New Roman" w:hAnsi="Times New Roman" w:cs="Times New Roman"/>
          <w:sz w:val="30"/>
          <w:szCs w:val="30"/>
        </w:rPr>
        <w:t>Румыния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FA7DD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(1 очаг – 1 КРС),</w:t>
      </w:r>
      <w:r w:rsidRPr="00FA7DD2">
        <w:rPr>
          <w:rFonts w:ascii="Times New Roman" w:hAnsi="Times New Roman" w:cs="Times New Roman"/>
          <w:sz w:val="30"/>
          <w:szCs w:val="30"/>
        </w:rPr>
        <w:t xml:space="preserve"> Хорватия (2 вспышки на 2 тер</w:t>
      </w:r>
      <w:r>
        <w:rPr>
          <w:rFonts w:ascii="Times New Roman" w:hAnsi="Times New Roman" w:cs="Times New Roman"/>
          <w:sz w:val="30"/>
          <w:szCs w:val="30"/>
        </w:rPr>
        <w:t>риториях – 2 КРС, 1 лошадь)</w:t>
      </w:r>
      <w:r w:rsidRPr="00FA7DD2">
        <w:rPr>
          <w:rFonts w:ascii="Times New Roman" w:hAnsi="Times New Roman" w:cs="Times New Roman"/>
          <w:sz w:val="30"/>
          <w:szCs w:val="30"/>
        </w:rPr>
        <w:t xml:space="preserve">. </w:t>
      </w:r>
      <w:r w:rsidR="00D83188">
        <w:rPr>
          <w:rFonts w:ascii="Times New Roman" w:hAnsi="Times New Roman" w:cs="Times New Roman"/>
          <w:sz w:val="30"/>
          <w:szCs w:val="30"/>
        </w:rPr>
        <w:t xml:space="preserve"> </w:t>
      </w:r>
      <w:r w:rsidRPr="00FA7DD2">
        <w:rPr>
          <w:rFonts w:ascii="Times New Roman" w:hAnsi="Times New Roman" w:cs="Times New Roman"/>
          <w:b/>
          <w:sz w:val="30"/>
          <w:szCs w:val="30"/>
        </w:rPr>
        <w:t>Австралия:</w:t>
      </w:r>
      <w:r>
        <w:rPr>
          <w:rFonts w:ascii="Times New Roman" w:hAnsi="Times New Roman" w:cs="Times New Roman"/>
          <w:sz w:val="30"/>
          <w:szCs w:val="30"/>
        </w:rPr>
        <w:t xml:space="preserve"> 1 очаг – МРС.</w:t>
      </w:r>
      <w:r w:rsidR="00D83188">
        <w:rPr>
          <w:rFonts w:ascii="Times New Roman" w:hAnsi="Times New Roman" w:cs="Times New Roman"/>
          <w:sz w:val="30"/>
          <w:szCs w:val="30"/>
        </w:rPr>
        <w:t xml:space="preserve"> </w:t>
      </w:r>
      <w:r w:rsidR="00507799">
        <w:rPr>
          <w:rFonts w:ascii="Times New Roman" w:hAnsi="Times New Roman" w:cs="Times New Roman"/>
          <w:b/>
          <w:sz w:val="30"/>
          <w:szCs w:val="30"/>
        </w:rPr>
        <w:t>Кения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FA7DD2">
        <w:rPr>
          <w:rFonts w:ascii="Times New Roman" w:hAnsi="Times New Roman" w:cs="Times New Roman"/>
          <w:sz w:val="30"/>
          <w:szCs w:val="30"/>
        </w:rPr>
        <w:t>1 всп</w:t>
      </w:r>
      <w:r w:rsidR="00D83188">
        <w:rPr>
          <w:rFonts w:ascii="Times New Roman" w:hAnsi="Times New Roman" w:cs="Times New Roman"/>
          <w:sz w:val="30"/>
          <w:szCs w:val="30"/>
        </w:rPr>
        <w:t xml:space="preserve">ышка – 4 МРС. </w:t>
      </w:r>
      <w:r w:rsidRPr="00FA7DD2">
        <w:rPr>
          <w:rFonts w:ascii="Times New Roman" w:hAnsi="Times New Roman" w:cs="Times New Roman"/>
          <w:b/>
          <w:sz w:val="30"/>
          <w:szCs w:val="30"/>
        </w:rPr>
        <w:t>США</w:t>
      </w:r>
      <w:r>
        <w:rPr>
          <w:rFonts w:ascii="Times New Roman" w:hAnsi="Times New Roman" w:cs="Times New Roman"/>
          <w:sz w:val="30"/>
          <w:szCs w:val="30"/>
        </w:rPr>
        <w:t xml:space="preserve">: 1 вспышка – </w:t>
      </w:r>
      <w:r w:rsidR="00D83188">
        <w:rPr>
          <w:rFonts w:ascii="Times New Roman" w:hAnsi="Times New Roman" w:cs="Times New Roman"/>
          <w:sz w:val="30"/>
          <w:szCs w:val="30"/>
        </w:rPr>
        <w:t xml:space="preserve">КРС. </w:t>
      </w:r>
      <w:r w:rsidRPr="00FA7DD2">
        <w:rPr>
          <w:rFonts w:ascii="Times New Roman" w:hAnsi="Times New Roman" w:cs="Times New Roman"/>
          <w:b/>
          <w:sz w:val="30"/>
          <w:szCs w:val="30"/>
        </w:rPr>
        <w:t>Турци</w:t>
      </w:r>
      <w:r>
        <w:rPr>
          <w:rFonts w:ascii="Times New Roman" w:hAnsi="Times New Roman" w:cs="Times New Roman"/>
          <w:b/>
          <w:sz w:val="30"/>
          <w:szCs w:val="30"/>
        </w:rPr>
        <w:t xml:space="preserve">я: </w:t>
      </w:r>
      <w:r>
        <w:rPr>
          <w:rFonts w:ascii="Times New Roman" w:hAnsi="Times New Roman" w:cs="Times New Roman"/>
          <w:sz w:val="30"/>
          <w:szCs w:val="30"/>
        </w:rPr>
        <w:t>1 очаг – предположительно 1 КРС</w:t>
      </w:r>
      <w:r w:rsidR="00D83188">
        <w:rPr>
          <w:rFonts w:ascii="Times New Roman" w:hAnsi="Times New Roman" w:cs="Times New Roman"/>
          <w:sz w:val="30"/>
          <w:szCs w:val="30"/>
        </w:rPr>
        <w:t xml:space="preserve">. </w:t>
      </w:r>
      <w:r w:rsidRPr="00C4401D">
        <w:rPr>
          <w:rFonts w:ascii="Times New Roman" w:hAnsi="Times New Roman" w:cs="Times New Roman"/>
          <w:b/>
          <w:sz w:val="30"/>
          <w:szCs w:val="30"/>
        </w:rPr>
        <w:t>Зимбабве</w:t>
      </w:r>
      <w:r w:rsidR="00C4401D">
        <w:rPr>
          <w:rFonts w:ascii="Times New Roman" w:hAnsi="Times New Roman" w:cs="Times New Roman"/>
          <w:b/>
          <w:sz w:val="30"/>
          <w:szCs w:val="30"/>
        </w:rPr>
        <w:t>:</w:t>
      </w:r>
      <w:r w:rsidR="00C4401D">
        <w:rPr>
          <w:rFonts w:ascii="Times New Roman" w:hAnsi="Times New Roman" w:cs="Times New Roman"/>
          <w:sz w:val="30"/>
          <w:szCs w:val="30"/>
        </w:rPr>
        <w:t xml:space="preserve"> </w:t>
      </w:r>
      <w:r w:rsidRPr="00FA7DD2">
        <w:rPr>
          <w:rFonts w:ascii="Times New Roman" w:hAnsi="Times New Roman" w:cs="Times New Roman"/>
          <w:sz w:val="30"/>
          <w:szCs w:val="30"/>
        </w:rPr>
        <w:t>1</w:t>
      </w:r>
      <w:r w:rsidR="00C4401D">
        <w:rPr>
          <w:rFonts w:ascii="Times New Roman" w:hAnsi="Times New Roman" w:cs="Times New Roman"/>
          <w:sz w:val="30"/>
          <w:szCs w:val="30"/>
        </w:rPr>
        <w:t>2 очагов в 7 провинциях – около</w:t>
      </w:r>
      <w:r w:rsidR="00D83188">
        <w:rPr>
          <w:rFonts w:ascii="Times New Roman" w:hAnsi="Times New Roman" w:cs="Times New Roman"/>
          <w:sz w:val="30"/>
          <w:szCs w:val="30"/>
        </w:rPr>
        <w:t xml:space="preserve"> 200 КРС. </w:t>
      </w:r>
      <w:r w:rsidR="00C4401D">
        <w:rPr>
          <w:rFonts w:ascii="Times New Roman" w:hAnsi="Times New Roman" w:cs="Times New Roman"/>
          <w:b/>
          <w:sz w:val="30"/>
          <w:szCs w:val="30"/>
        </w:rPr>
        <w:t>Индия:</w:t>
      </w:r>
      <w:r w:rsidR="00C4401D">
        <w:rPr>
          <w:rFonts w:ascii="Times New Roman" w:hAnsi="Times New Roman" w:cs="Times New Roman"/>
          <w:sz w:val="30"/>
          <w:szCs w:val="30"/>
        </w:rPr>
        <w:t xml:space="preserve"> 1 вспышка среди домашних животных – КРС, МРС. </w:t>
      </w:r>
      <w:r w:rsidR="00C4401D" w:rsidRPr="00C4401D">
        <w:rPr>
          <w:rFonts w:ascii="Times New Roman" w:hAnsi="Times New Roman" w:cs="Times New Roman"/>
          <w:sz w:val="30"/>
          <w:szCs w:val="30"/>
        </w:rPr>
        <w:t>3 эпизоот</w:t>
      </w:r>
      <w:r w:rsidR="00C4401D">
        <w:rPr>
          <w:rFonts w:ascii="Times New Roman" w:hAnsi="Times New Roman" w:cs="Times New Roman"/>
          <w:sz w:val="30"/>
          <w:szCs w:val="30"/>
        </w:rPr>
        <w:t xml:space="preserve">ических очага в штатах Западная </w:t>
      </w:r>
      <w:r w:rsidR="00C4401D" w:rsidRPr="00C4401D">
        <w:rPr>
          <w:rFonts w:ascii="Times New Roman" w:hAnsi="Times New Roman" w:cs="Times New Roman"/>
          <w:sz w:val="30"/>
          <w:szCs w:val="30"/>
        </w:rPr>
        <w:t xml:space="preserve">Бенгалия (национальный парк </w:t>
      </w:r>
      <w:proofErr w:type="spellStart"/>
      <w:r w:rsidR="00C4401D" w:rsidRPr="00C4401D">
        <w:rPr>
          <w:rFonts w:ascii="Times New Roman" w:hAnsi="Times New Roman" w:cs="Times New Roman"/>
          <w:sz w:val="30"/>
          <w:szCs w:val="30"/>
        </w:rPr>
        <w:t>Джалдапара</w:t>
      </w:r>
      <w:proofErr w:type="spellEnd"/>
      <w:r w:rsidR="00C4401D" w:rsidRPr="00C4401D">
        <w:rPr>
          <w:rFonts w:ascii="Times New Roman" w:hAnsi="Times New Roman" w:cs="Times New Roman"/>
          <w:sz w:val="30"/>
          <w:szCs w:val="30"/>
        </w:rPr>
        <w:t xml:space="preserve"> в районе </w:t>
      </w:r>
      <w:proofErr w:type="spellStart"/>
      <w:r w:rsidR="00C4401D" w:rsidRPr="00C4401D">
        <w:rPr>
          <w:rFonts w:ascii="Times New Roman" w:hAnsi="Times New Roman" w:cs="Times New Roman"/>
          <w:sz w:val="30"/>
          <w:szCs w:val="30"/>
        </w:rPr>
        <w:t>Алипурдуар</w:t>
      </w:r>
      <w:proofErr w:type="spellEnd"/>
      <w:r w:rsidR="00C4401D" w:rsidRPr="00C4401D">
        <w:rPr>
          <w:rFonts w:ascii="Times New Roman" w:hAnsi="Times New Roman" w:cs="Times New Roman"/>
          <w:sz w:val="30"/>
          <w:szCs w:val="30"/>
        </w:rPr>
        <w:t xml:space="preserve"> – предположительно пали 1 слон и</w:t>
      </w:r>
      <w:r w:rsidR="00C4401D">
        <w:rPr>
          <w:rFonts w:ascii="Times New Roman" w:hAnsi="Times New Roman" w:cs="Times New Roman"/>
          <w:sz w:val="30"/>
          <w:szCs w:val="30"/>
        </w:rPr>
        <w:t xml:space="preserve"> </w:t>
      </w:r>
      <w:r w:rsidR="00C4401D" w:rsidRPr="00C4401D">
        <w:rPr>
          <w:rFonts w:ascii="Times New Roman" w:hAnsi="Times New Roman" w:cs="Times New Roman"/>
          <w:sz w:val="30"/>
          <w:szCs w:val="30"/>
        </w:rPr>
        <w:t>1 носорог в февр</w:t>
      </w:r>
      <w:r w:rsidR="00C4401D">
        <w:rPr>
          <w:rFonts w:ascii="Times New Roman" w:hAnsi="Times New Roman" w:cs="Times New Roman"/>
          <w:sz w:val="30"/>
          <w:szCs w:val="30"/>
        </w:rPr>
        <w:t xml:space="preserve">але), </w:t>
      </w:r>
      <w:proofErr w:type="spellStart"/>
      <w:r w:rsidR="00C4401D">
        <w:rPr>
          <w:rFonts w:ascii="Times New Roman" w:hAnsi="Times New Roman" w:cs="Times New Roman"/>
          <w:sz w:val="30"/>
          <w:szCs w:val="30"/>
        </w:rPr>
        <w:t>Орисса</w:t>
      </w:r>
      <w:proofErr w:type="spellEnd"/>
      <w:r w:rsidR="00C4401D">
        <w:rPr>
          <w:rFonts w:ascii="Times New Roman" w:hAnsi="Times New Roman" w:cs="Times New Roman"/>
          <w:sz w:val="30"/>
          <w:szCs w:val="30"/>
        </w:rPr>
        <w:t xml:space="preserve"> (национальный парк </w:t>
      </w:r>
      <w:proofErr w:type="spellStart"/>
      <w:r w:rsidR="00C4401D" w:rsidRPr="00C4401D">
        <w:rPr>
          <w:rFonts w:ascii="Times New Roman" w:hAnsi="Times New Roman" w:cs="Times New Roman"/>
          <w:sz w:val="30"/>
          <w:szCs w:val="30"/>
        </w:rPr>
        <w:t>Симлипал</w:t>
      </w:r>
      <w:proofErr w:type="spellEnd"/>
      <w:r w:rsidR="00C4401D" w:rsidRPr="00C4401D">
        <w:rPr>
          <w:rFonts w:ascii="Times New Roman" w:hAnsi="Times New Roman" w:cs="Times New Roman"/>
          <w:sz w:val="30"/>
          <w:szCs w:val="30"/>
        </w:rPr>
        <w:t xml:space="preserve"> в окру</w:t>
      </w:r>
      <w:r w:rsidR="00C4401D">
        <w:rPr>
          <w:rFonts w:ascii="Times New Roman" w:hAnsi="Times New Roman" w:cs="Times New Roman"/>
          <w:sz w:val="30"/>
          <w:szCs w:val="30"/>
        </w:rPr>
        <w:t xml:space="preserve">ге </w:t>
      </w:r>
      <w:proofErr w:type="spellStart"/>
      <w:r w:rsidR="00C4401D">
        <w:rPr>
          <w:rFonts w:ascii="Times New Roman" w:hAnsi="Times New Roman" w:cs="Times New Roman"/>
          <w:sz w:val="30"/>
          <w:szCs w:val="30"/>
        </w:rPr>
        <w:t>Маюрбхандж</w:t>
      </w:r>
      <w:proofErr w:type="spellEnd"/>
      <w:r w:rsidR="00C4401D">
        <w:rPr>
          <w:rFonts w:ascii="Times New Roman" w:hAnsi="Times New Roman" w:cs="Times New Roman"/>
          <w:sz w:val="30"/>
          <w:szCs w:val="30"/>
        </w:rPr>
        <w:t xml:space="preserve"> – 1 слон) и </w:t>
      </w:r>
      <w:proofErr w:type="gramStart"/>
      <w:r w:rsidR="00C4401D">
        <w:rPr>
          <w:rFonts w:ascii="Times New Roman" w:hAnsi="Times New Roman" w:cs="Times New Roman"/>
          <w:sz w:val="30"/>
          <w:szCs w:val="30"/>
        </w:rPr>
        <w:t>Ассам</w:t>
      </w:r>
      <w:proofErr w:type="gramEnd"/>
      <w:r w:rsidR="00C4401D">
        <w:rPr>
          <w:rFonts w:ascii="Times New Roman" w:hAnsi="Times New Roman" w:cs="Times New Roman"/>
          <w:sz w:val="30"/>
          <w:szCs w:val="30"/>
        </w:rPr>
        <w:t xml:space="preserve"> </w:t>
      </w:r>
      <w:r w:rsidR="00C4401D" w:rsidRPr="00C4401D">
        <w:rPr>
          <w:rFonts w:ascii="Times New Roman" w:hAnsi="Times New Roman" w:cs="Times New Roman"/>
          <w:sz w:val="30"/>
          <w:szCs w:val="30"/>
        </w:rPr>
        <w:t>(леса заповедни</w:t>
      </w:r>
      <w:r w:rsidR="00C4401D">
        <w:rPr>
          <w:rFonts w:ascii="Times New Roman" w:hAnsi="Times New Roman" w:cs="Times New Roman"/>
          <w:sz w:val="30"/>
          <w:szCs w:val="30"/>
        </w:rPr>
        <w:t xml:space="preserve">ка </w:t>
      </w:r>
      <w:proofErr w:type="spellStart"/>
      <w:r w:rsidR="00C4401D">
        <w:rPr>
          <w:rFonts w:ascii="Times New Roman" w:hAnsi="Times New Roman" w:cs="Times New Roman"/>
          <w:sz w:val="30"/>
          <w:szCs w:val="30"/>
        </w:rPr>
        <w:t>Джейпор</w:t>
      </w:r>
      <w:proofErr w:type="spellEnd"/>
      <w:r w:rsidR="00C4401D">
        <w:rPr>
          <w:rFonts w:ascii="Times New Roman" w:hAnsi="Times New Roman" w:cs="Times New Roman"/>
          <w:sz w:val="30"/>
          <w:szCs w:val="30"/>
        </w:rPr>
        <w:t xml:space="preserve"> в округе </w:t>
      </w:r>
      <w:proofErr w:type="spellStart"/>
      <w:r w:rsidR="00C4401D">
        <w:rPr>
          <w:rFonts w:ascii="Times New Roman" w:hAnsi="Times New Roman" w:cs="Times New Roman"/>
          <w:sz w:val="30"/>
          <w:szCs w:val="30"/>
        </w:rPr>
        <w:t>Дибругарх</w:t>
      </w:r>
      <w:proofErr w:type="spellEnd"/>
      <w:r w:rsidR="00C4401D">
        <w:rPr>
          <w:rFonts w:ascii="Times New Roman" w:hAnsi="Times New Roman" w:cs="Times New Roman"/>
          <w:sz w:val="30"/>
          <w:szCs w:val="30"/>
        </w:rPr>
        <w:t xml:space="preserve"> – </w:t>
      </w:r>
      <w:r w:rsidR="00C4401D" w:rsidRPr="00C4401D">
        <w:rPr>
          <w:rFonts w:ascii="Times New Roman" w:hAnsi="Times New Roman" w:cs="Times New Roman"/>
          <w:sz w:val="30"/>
          <w:szCs w:val="30"/>
        </w:rPr>
        <w:t>2 слона)</w:t>
      </w:r>
      <w:r w:rsidR="00C4401D">
        <w:rPr>
          <w:rFonts w:ascii="Times New Roman" w:hAnsi="Times New Roman" w:cs="Times New Roman"/>
          <w:sz w:val="30"/>
          <w:szCs w:val="30"/>
        </w:rPr>
        <w:t>.</w:t>
      </w:r>
      <w:r w:rsidR="00D83188">
        <w:rPr>
          <w:rFonts w:ascii="Times New Roman" w:hAnsi="Times New Roman" w:cs="Times New Roman"/>
          <w:sz w:val="30"/>
          <w:szCs w:val="30"/>
        </w:rPr>
        <w:t xml:space="preserve"> </w:t>
      </w:r>
      <w:r w:rsidR="00D464AB">
        <w:rPr>
          <w:rFonts w:ascii="Times New Roman" w:hAnsi="Times New Roman" w:cs="Times New Roman"/>
          <w:b/>
          <w:sz w:val="30"/>
          <w:szCs w:val="30"/>
        </w:rPr>
        <w:t>Индонезия</w:t>
      </w:r>
      <w:r w:rsidR="00C4401D">
        <w:rPr>
          <w:rFonts w:ascii="Times New Roman" w:hAnsi="Times New Roman" w:cs="Times New Roman"/>
          <w:b/>
          <w:sz w:val="30"/>
          <w:szCs w:val="30"/>
        </w:rPr>
        <w:t>:</w:t>
      </w:r>
      <w:r w:rsidR="00C4401D">
        <w:rPr>
          <w:rFonts w:ascii="Times New Roman" w:hAnsi="Times New Roman" w:cs="Times New Roman"/>
          <w:sz w:val="30"/>
          <w:szCs w:val="30"/>
        </w:rPr>
        <w:t xml:space="preserve"> </w:t>
      </w:r>
      <w:r w:rsidRPr="00FA7DD2">
        <w:rPr>
          <w:rFonts w:ascii="Times New Roman" w:hAnsi="Times New Roman" w:cs="Times New Roman"/>
          <w:sz w:val="30"/>
          <w:szCs w:val="30"/>
        </w:rPr>
        <w:t>1 очаг – 4</w:t>
      </w:r>
      <w:r w:rsidR="00C4401D">
        <w:rPr>
          <w:rFonts w:ascii="Times New Roman" w:hAnsi="Times New Roman" w:cs="Times New Roman"/>
          <w:sz w:val="30"/>
          <w:szCs w:val="30"/>
        </w:rPr>
        <w:t xml:space="preserve"> КРС, 6 МРС.</w:t>
      </w:r>
      <w:r w:rsidRPr="00FA7DD2">
        <w:rPr>
          <w:rFonts w:ascii="Times New Roman" w:hAnsi="Times New Roman" w:cs="Times New Roman"/>
          <w:sz w:val="30"/>
          <w:szCs w:val="30"/>
        </w:rPr>
        <w:t xml:space="preserve"> </w:t>
      </w:r>
      <w:r w:rsidR="00D83188">
        <w:rPr>
          <w:rFonts w:ascii="Times New Roman" w:hAnsi="Times New Roman" w:cs="Times New Roman"/>
          <w:sz w:val="30"/>
          <w:szCs w:val="30"/>
        </w:rPr>
        <w:t xml:space="preserve"> </w:t>
      </w:r>
      <w:r w:rsidR="00D464AB">
        <w:rPr>
          <w:rFonts w:ascii="Times New Roman" w:hAnsi="Times New Roman" w:cs="Times New Roman"/>
          <w:b/>
          <w:sz w:val="30"/>
          <w:szCs w:val="30"/>
        </w:rPr>
        <w:t>Китай</w:t>
      </w:r>
      <w:r w:rsidR="00C4401D" w:rsidRPr="00C4401D">
        <w:rPr>
          <w:rFonts w:ascii="Times New Roman" w:hAnsi="Times New Roman" w:cs="Times New Roman"/>
          <w:b/>
          <w:sz w:val="30"/>
          <w:szCs w:val="30"/>
        </w:rPr>
        <w:t>:</w:t>
      </w:r>
      <w:r w:rsidR="00C4401D">
        <w:rPr>
          <w:rFonts w:ascii="Times New Roman" w:hAnsi="Times New Roman" w:cs="Times New Roman"/>
          <w:sz w:val="30"/>
          <w:szCs w:val="30"/>
        </w:rPr>
        <w:t xml:space="preserve"> 1 вспышка – 4 МРС</w:t>
      </w:r>
      <w:r w:rsidR="00FB58AE">
        <w:rPr>
          <w:rFonts w:ascii="Times New Roman" w:hAnsi="Times New Roman" w:cs="Times New Roman"/>
          <w:sz w:val="30"/>
          <w:szCs w:val="30"/>
        </w:rPr>
        <w:t xml:space="preserve">. </w:t>
      </w:r>
      <w:r w:rsidR="00D464AB">
        <w:rPr>
          <w:rFonts w:ascii="Times New Roman" w:hAnsi="Times New Roman" w:cs="Times New Roman"/>
          <w:b/>
          <w:sz w:val="30"/>
          <w:szCs w:val="30"/>
        </w:rPr>
        <w:t>Уганда</w:t>
      </w:r>
      <w:r w:rsidR="00C4401D">
        <w:rPr>
          <w:rFonts w:ascii="Times New Roman" w:hAnsi="Times New Roman" w:cs="Times New Roman"/>
          <w:b/>
          <w:sz w:val="30"/>
          <w:szCs w:val="30"/>
        </w:rPr>
        <w:t>:</w:t>
      </w:r>
      <w:r w:rsidR="00D464AB">
        <w:rPr>
          <w:rFonts w:ascii="Times New Roman" w:hAnsi="Times New Roman" w:cs="Times New Roman"/>
          <w:sz w:val="30"/>
          <w:szCs w:val="30"/>
        </w:rPr>
        <w:t xml:space="preserve"> </w:t>
      </w:r>
      <w:r w:rsidR="00C4401D">
        <w:rPr>
          <w:rFonts w:ascii="Times New Roman" w:hAnsi="Times New Roman" w:cs="Times New Roman"/>
          <w:sz w:val="30"/>
          <w:szCs w:val="30"/>
        </w:rPr>
        <w:t xml:space="preserve">2 очага </w:t>
      </w:r>
      <w:r w:rsidR="00D464AB">
        <w:rPr>
          <w:rFonts w:ascii="Times New Roman" w:hAnsi="Times New Roman" w:cs="Times New Roman"/>
          <w:sz w:val="30"/>
          <w:szCs w:val="30"/>
        </w:rPr>
        <w:t xml:space="preserve"> среди домашних животных </w:t>
      </w:r>
      <w:r w:rsidR="00C4401D">
        <w:rPr>
          <w:rFonts w:ascii="Times New Roman" w:hAnsi="Times New Roman" w:cs="Times New Roman"/>
          <w:sz w:val="30"/>
          <w:szCs w:val="30"/>
        </w:rPr>
        <w:t xml:space="preserve">– </w:t>
      </w:r>
      <w:r w:rsidR="00D464AB">
        <w:rPr>
          <w:rFonts w:ascii="Times New Roman" w:hAnsi="Times New Roman" w:cs="Times New Roman"/>
          <w:sz w:val="30"/>
          <w:szCs w:val="30"/>
        </w:rPr>
        <w:t xml:space="preserve">10 КРС, 45 МРС.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="00D464AB">
        <w:rPr>
          <w:rFonts w:ascii="Times New Roman" w:hAnsi="Times New Roman" w:cs="Times New Roman"/>
          <w:sz w:val="30"/>
          <w:szCs w:val="30"/>
        </w:rPr>
        <w:t>В</w:t>
      </w:r>
      <w:r w:rsidRPr="00FA7DD2">
        <w:rPr>
          <w:rFonts w:ascii="Times New Roman" w:hAnsi="Times New Roman" w:cs="Times New Roman"/>
          <w:sz w:val="30"/>
          <w:szCs w:val="30"/>
        </w:rPr>
        <w:t xml:space="preserve"> </w:t>
      </w:r>
      <w:r w:rsidRPr="00D464AB">
        <w:rPr>
          <w:rFonts w:ascii="Times New Roman" w:hAnsi="Times New Roman" w:cs="Times New Roman"/>
          <w:sz w:val="30"/>
          <w:szCs w:val="30"/>
        </w:rPr>
        <w:t>Уганде</w:t>
      </w:r>
      <w:r w:rsidRPr="00FA7DD2">
        <w:rPr>
          <w:rFonts w:ascii="Times New Roman" w:hAnsi="Times New Roman" w:cs="Times New Roman"/>
          <w:sz w:val="30"/>
          <w:szCs w:val="30"/>
        </w:rPr>
        <w:t xml:space="preserve"> на протяжении 2020 г. в национальном парке королевы</w:t>
      </w:r>
      <w:r w:rsidR="00C4401D">
        <w:rPr>
          <w:rFonts w:ascii="Times New Roman" w:hAnsi="Times New Roman" w:cs="Times New Roman"/>
          <w:sz w:val="30"/>
          <w:szCs w:val="30"/>
        </w:rPr>
        <w:t xml:space="preserve"> </w:t>
      </w:r>
      <w:r w:rsidRPr="00FA7DD2">
        <w:rPr>
          <w:rFonts w:ascii="Times New Roman" w:hAnsi="Times New Roman" w:cs="Times New Roman"/>
          <w:sz w:val="30"/>
          <w:szCs w:val="30"/>
        </w:rPr>
        <w:t xml:space="preserve">Елизаветы </w:t>
      </w:r>
      <w:proofErr w:type="gramStart"/>
      <w:r w:rsidRPr="00FA7DD2">
        <w:rPr>
          <w:rFonts w:ascii="Times New Roman" w:hAnsi="Times New Roman" w:cs="Times New Roman"/>
          <w:sz w:val="30"/>
          <w:szCs w:val="30"/>
        </w:rPr>
        <w:t>обнаружено</w:t>
      </w:r>
      <w:proofErr w:type="gramEnd"/>
      <w:r w:rsidRPr="00FA7DD2">
        <w:rPr>
          <w:rFonts w:ascii="Times New Roman" w:hAnsi="Times New Roman" w:cs="Times New Roman"/>
          <w:sz w:val="30"/>
          <w:szCs w:val="30"/>
        </w:rPr>
        <w:t xml:space="preserve"> по меньшей мере 150 павших от сибирской язвы диких животных, среди которых гиппопотамы, кустарниковые свиньи, буйволы</w:t>
      </w:r>
      <w:r w:rsidR="00C4401D">
        <w:rPr>
          <w:rFonts w:ascii="Times New Roman" w:hAnsi="Times New Roman" w:cs="Times New Roman"/>
          <w:sz w:val="30"/>
          <w:szCs w:val="30"/>
        </w:rPr>
        <w:t xml:space="preserve"> и др</w:t>
      </w:r>
      <w:r w:rsidRPr="00FA7DD2">
        <w:rPr>
          <w:rFonts w:ascii="Times New Roman" w:hAnsi="Times New Roman" w:cs="Times New Roman"/>
          <w:sz w:val="30"/>
          <w:szCs w:val="30"/>
        </w:rPr>
        <w:t>. Сообща</w:t>
      </w:r>
      <w:r w:rsidR="00C4401D">
        <w:rPr>
          <w:rFonts w:ascii="Times New Roman" w:hAnsi="Times New Roman" w:cs="Times New Roman"/>
          <w:sz w:val="30"/>
          <w:szCs w:val="30"/>
        </w:rPr>
        <w:t xml:space="preserve">лось, что домашний скот жителей </w:t>
      </w:r>
      <w:r w:rsidRPr="00FA7DD2">
        <w:rPr>
          <w:rFonts w:ascii="Times New Roman" w:hAnsi="Times New Roman" w:cs="Times New Roman"/>
          <w:sz w:val="30"/>
          <w:szCs w:val="30"/>
        </w:rPr>
        <w:t xml:space="preserve">Уганды (округ </w:t>
      </w:r>
      <w:proofErr w:type="spellStart"/>
      <w:r w:rsidRPr="00FA7DD2">
        <w:rPr>
          <w:rFonts w:ascii="Times New Roman" w:hAnsi="Times New Roman" w:cs="Times New Roman"/>
          <w:sz w:val="30"/>
          <w:szCs w:val="30"/>
        </w:rPr>
        <w:t>Рубиризи</w:t>
      </w:r>
      <w:proofErr w:type="spellEnd"/>
      <w:r w:rsidRPr="00FA7DD2">
        <w:rPr>
          <w:rFonts w:ascii="Times New Roman" w:hAnsi="Times New Roman" w:cs="Times New Roman"/>
          <w:sz w:val="30"/>
          <w:szCs w:val="30"/>
        </w:rPr>
        <w:t>) часто выпасается с дикими животными на территории национального парка</w:t>
      </w:r>
      <w:r w:rsidR="00C4401D">
        <w:rPr>
          <w:rFonts w:ascii="Times New Roman" w:hAnsi="Times New Roman" w:cs="Times New Roman"/>
          <w:sz w:val="30"/>
          <w:szCs w:val="30"/>
        </w:rPr>
        <w:t xml:space="preserve"> </w:t>
      </w:r>
      <w:r w:rsidR="00D464AB">
        <w:rPr>
          <w:rFonts w:ascii="Times New Roman" w:hAnsi="Times New Roman" w:cs="Times New Roman"/>
          <w:sz w:val="30"/>
          <w:szCs w:val="30"/>
        </w:rPr>
        <w:t>королевы Елизаветы</w:t>
      </w:r>
      <w:r w:rsidRPr="00FA7DD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464AB" w:rsidRPr="00D464AB" w:rsidRDefault="00D73D1A" w:rsidP="00D46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Кроме того</w:t>
      </w:r>
      <w:r w:rsidR="0050779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="00FA7DD2" w:rsidRPr="00FA7DD2">
        <w:rPr>
          <w:rFonts w:ascii="Times New Roman" w:hAnsi="Times New Roman" w:cs="Times New Roman"/>
          <w:sz w:val="30"/>
          <w:szCs w:val="30"/>
        </w:rPr>
        <w:t xml:space="preserve"> дальнем зарубежье вспышки </w:t>
      </w:r>
      <w:r w:rsidR="00FA7DD2" w:rsidRPr="00D73D1A">
        <w:rPr>
          <w:rFonts w:ascii="Times New Roman" w:hAnsi="Times New Roman" w:cs="Times New Roman"/>
          <w:sz w:val="30"/>
          <w:szCs w:val="30"/>
        </w:rPr>
        <w:t>сибиреязвенной инфекции ср</w:t>
      </w:r>
      <w:r w:rsidR="00D464AB" w:rsidRPr="00D73D1A">
        <w:rPr>
          <w:rFonts w:ascii="Times New Roman" w:hAnsi="Times New Roman" w:cs="Times New Roman"/>
          <w:sz w:val="30"/>
          <w:szCs w:val="30"/>
        </w:rPr>
        <w:t>еди людей имели место в стра</w:t>
      </w:r>
      <w:r w:rsidR="00D464AB">
        <w:rPr>
          <w:rFonts w:ascii="Times New Roman" w:hAnsi="Times New Roman" w:cs="Times New Roman"/>
          <w:sz w:val="30"/>
          <w:szCs w:val="30"/>
        </w:rPr>
        <w:t xml:space="preserve">нах </w:t>
      </w:r>
      <w:r w:rsidR="00FA7DD2" w:rsidRPr="00D464AB">
        <w:rPr>
          <w:rFonts w:ascii="Times New Roman" w:hAnsi="Times New Roman" w:cs="Times New Roman"/>
          <w:b/>
          <w:sz w:val="30"/>
          <w:szCs w:val="30"/>
        </w:rPr>
        <w:t>Африки (Зимбабве, Кения, Уганда), Азии (Индонезия,</w:t>
      </w:r>
      <w:r w:rsidR="00D464AB" w:rsidRPr="00D464AB">
        <w:rPr>
          <w:rFonts w:ascii="Times New Roman" w:hAnsi="Times New Roman" w:cs="Times New Roman"/>
          <w:b/>
          <w:sz w:val="30"/>
          <w:szCs w:val="30"/>
        </w:rPr>
        <w:t xml:space="preserve"> Китай, Турция), Европы (Италия)</w:t>
      </w:r>
      <w:r w:rsidR="00D464AB">
        <w:rPr>
          <w:rFonts w:ascii="Times New Roman" w:hAnsi="Times New Roman" w:cs="Times New Roman"/>
          <w:sz w:val="30"/>
          <w:szCs w:val="30"/>
        </w:rPr>
        <w:t xml:space="preserve"> главным образом </w:t>
      </w:r>
      <w:r w:rsidR="00D464AB" w:rsidRPr="00D464AB">
        <w:rPr>
          <w:rFonts w:ascii="Times New Roman" w:hAnsi="Times New Roman" w:cs="Times New Roman"/>
          <w:sz w:val="30"/>
          <w:szCs w:val="30"/>
        </w:rPr>
        <w:t>по причине употребления в пищу мяса павших от сибирской язвы сельскохозяйственных (КРС и МРС) и</w:t>
      </w:r>
      <w:r w:rsidR="00D464AB">
        <w:rPr>
          <w:rFonts w:ascii="Times New Roman" w:hAnsi="Times New Roman" w:cs="Times New Roman"/>
          <w:sz w:val="30"/>
          <w:szCs w:val="30"/>
        </w:rPr>
        <w:t xml:space="preserve"> </w:t>
      </w:r>
      <w:r w:rsidR="00D464AB" w:rsidRPr="00D464AB">
        <w:rPr>
          <w:rFonts w:ascii="Times New Roman" w:hAnsi="Times New Roman" w:cs="Times New Roman"/>
          <w:sz w:val="30"/>
          <w:szCs w:val="30"/>
        </w:rPr>
        <w:t>диких животных, а</w:t>
      </w:r>
      <w:r w:rsidR="00D464AB">
        <w:rPr>
          <w:rFonts w:ascii="Times New Roman" w:hAnsi="Times New Roman" w:cs="Times New Roman"/>
          <w:sz w:val="30"/>
          <w:szCs w:val="30"/>
        </w:rPr>
        <w:t xml:space="preserve"> в некоторых случаях – контакта </w:t>
      </w:r>
      <w:r w:rsidR="00D464AB" w:rsidRPr="00D464AB">
        <w:rPr>
          <w:rFonts w:ascii="Times New Roman" w:hAnsi="Times New Roman" w:cs="Times New Roman"/>
          <w:sz w:val="30"/>
          <w:szCs w:val="30"/>
        </w:rPr>
        <w:t>с больными жив</w:t>
      </w:r>
      <w:r w:rsidR="00D464AB">
        <w:rPr>
          <w:rFonts w:ascii="Times New Roman" w:hAnsi="Times New Roman" w:cs="Times New Roman"/>
          <w:sz w:val="30"/>
          <w:szCs w:val="30"/>
        </w:rPr>
        <w:t xml:space="preserve">отными при их вынужденном убое, </w:t>
      </w:r>
      <w:r w:rsidR="00D464AB" w:rsidRPr="00D464AB">
        <w:rPr>
          <w:rFonts w:ascii="Times New Roman" w:hAnsi="Times New Roman" w:cs="Times New Roman"/>
          <w:sz w:val="30"/>
          <w:szCs w:val="30"/>
        </w:rPr>
        <w:t>снятии шкур, обработке зараженного мяса.</w:t>
      </w:r>
      <w:proofErr w:type="gramEnd"/>
    </w:p>
    <w:p w:rsidR="00D464AB" w:rsidRPr="00D464AB" w:rsidRDefault="00D464AB" w:rsidP="00D46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4AB">
        <w:rPr>
          <w:rFonts w:ascii="Times New Roman" w:hAnsi="Times New Roman" w:cs="Times New Roman"/>
          <w:sz w:val="30"/>
          <w:szCs w:val="30"/>
        </w:rPr>
        <w:t>На территории Зимбабве в период с ян</w:t>
      </w:r>
      <w:r>
        <w:rPr>
          <w:rFonts w:ascii="Times New Roman" w:hAnsi="Times New Roman" w:cs="Times New Roman"/>
          <w:sz w:val="30"/>
          <w:szCs w:val="30"/>
        </w:rPr>
        <w:t xml:space="preserve">варя </w:t>
      </w:r>
      <w:r w:rsidR="003821B7">
        <w:rPr>
          <w:rFonts w:ascii="Times New Roman" w:hAnsi="Times New Roman" w:cs="Times New Roman"/>
          <w:sz w:val="30"/>
          <w:szCs w:val="30"/>
        </w:rPr>
        <w:t>по ноябрь 2020 года</w:t>
      </w:r>
      <w:r w:rsidRPr="00D464AB">
        <w:rPr>
          <w:rFonts w:ascii="Times New Roman" w:hAnsi="Times New Roman" w:cs="Times New Roman"/>
          <w:sz w:val="30"/>
          <w:szCs w:val="30"/>
        </w:rPr>
        <w:t xml:space="preserve"> подтвержден 351 случай заболевания сибирской язвой среди людей,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Pr="00D464AB">
        <w:rPr>
          <w:rFonts w:ascii="Times New Roman" w:hAnsi="Times New Roman" w:cs="Times New Roman"/>
          <w:sz w:val="30"/>
          <w:szCs w:val="30"/>
        </w:rPr>
        <w:t>что связано в основном с реализацией алиментарного пути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64AB">
        <w:rPr>
          <w:rFonts w:ascii="Times New Roman" w:hAnsi="Times New Roman" w:cs="Times New Roman"/>
          <w:sz w:val="30"/>
          <w:szCs w:val="30"/>
        </w:rPr>
        <w:t>передачи возб</w:t>
      </w:r>
      <w:r>
        <w:rPr>
          <w:rFonts w:ascii="Times New Roman" w:hAnsi="Times New Roman" w:cs="Times New Roman"/>
          <w:sz w:val="30"/>
          <w:szCs w:val="30"/>
        </w:rPr>
        <w:t xml:space="preserve">удителя при употреблении в пищу </w:t>
      </w:r>
      <w:r w:rsidRPr="00D464AB">
        <w:rPr>
          <w:rFonts w:ascii="Times New Roman" w:hAnsi="Times New Roman" w:cs="Times New Roman"/>
          <w:sz w:val="30"/>
          <w:szCs w:val="30"/>
        </w:rPr>
        <w:t>мяса павших</w:t>
      </w:r>
      <w:r>
        <w:rPr>
          <w:rFonts w:ascii="Times New Roman" w:hAnsi="Times New Roman" w:cs="Times New Roman"/>
          <w:sz w:val="30"/>
          <w:szCs w:val="30"/>
        </w:rPr>
        <w:t xml:space="preserve"> животных (КРС)</w:t>
      </w:r>
      <w:r w:rsidR="008B7EFC">
        <w:rPr>
          <w:rFonts w:ascii="Times New Roman" w:hAnsi="Times New Roman" w:cs="Times New Roman"/>
          <w:sz w:val="30"/>
          <w:szCs w:val="30"/>
        </w:rPr>
        <w:t xml:space="preserve">, </w:t>
      </w:r>
      <w:r w:rsidR="008B7EFC">
        <w:rPr>
          <w:rFonts w:ascii="Times New Roman" w:hAnsi="Times New Roman" w:cs="Times New Roman"/>
          <w:sz w:val="30"/>
          <w:szCs w:val="30"/>
        </w:rPr>
        <w:lastRenderedPageBreak/>
        <w:t>заболевших сибирской язвой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D464AB">
        <w:rPr>
          <w:rFonts w:ascii="Times New Roman" w:hAnsi="Times New Roman" w:cs="Times New Roman"/>
          <w:sz w:val="30"/>
          <w:szCs w:val="30"/>
        </w:rPr>
        <w:t xml:space="preserve">Активность инфекции отмечена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Pr="00D464AB">
        <w:rPr>
          <w:rFonts w:ascii="Times New Roman" w:hAnsi="Times New Roman" w:cs="Times New Roman"/>
          <w:sz w:val="30"/>
          <w:szCs w:val="30"/>
        </w:rPr>
        <w:t xml:space="preserve">в следующих провинциях: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Масвинго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 (районы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Бикита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>, Гуту), Западный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Машоналенд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Макон</w:t>
      </w:r>
      <w:r>
        <w:rPr>
          <w:rFonts w:ascii="Times New Roman" w:hAnsi="Times New Roman" w:cs="Times New Roman"/>
          <w:sz w:val="30"/>
          <w:szCs w:val="30"/>
        </w:rPr>
        <w:t>де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Саньяти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Чегуту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Хурунгве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Маникаленд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Бухер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Чипинге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), </w:t>
      </w:r>
      <w:proofErr w:type="spellStart"/>
      <w:r>
        <w:rPr>
          <w:rFonts w:ascii="Times New Roman" w:hAnsi="Times New Roman" w:cs="Times New Roman"/>
          <w:sz w:val="30"/>
          <w:szCs w:val="30"/>
        </w:rPr>
        <w:t>Мидлендс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Северное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Гокве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 и Южн</w:t>
      </w:r>
      <w:r>
        <w:rPr>
          <w:rFonts w:ascii="Times New Roman" w:hAnsi="Times New Roman" w:cs="Times New Roman"/>
          <w:sz w:val="30"/>
          <w:szCs w:val="30"/>
        </w:rPr>
        <w:t xml:space="preserve">ое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Гокве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), Восточный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Машоналенд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64AB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Марондера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>), Ц</w:t>
      </w:r>
      <w:r>
        <w:rPr>
          <w:rFonts w:ascii="Times New Roman" w:hAnsi="Times New Roman" w:cs="Times New Roman"/>
          <w:sz w:val="30"/>
          <w:szCs w:val="30"/>
        </w:rPr>
        <w:t xml:space="preserve">ентральный </w:t>
      </w:r>
      <w:proofErr w:type="spellStart"/>
      <w:r>
        <w:rPr>
          <w:rFonts w:ascii="Times New Roman" w:hAnsi="Times New Roman" w:cs="Times New Roman"/>
          <w:sz w:val="30"/>
          <w:szCs w:val="30"/>
        </w:rPr>
        <w:t>Машоналенд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Мазове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), </w:t>
      </w:r>
      <w:r w:rsidRPr="00D464AB">
        <w:rPr>
          <w:rFonts w:ascii="Times New Roman" w:hAnsi="Times New Roman" w:cs="Times New Roman"/>
          <w:sz w:val="30"/>
          <w:szCs w:val="30"/>
        </w:rPr>
        <w:t xml:space="preserve">Северный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Мата</w:t>
      </w:r>
      <w:r>
        <w:rPr>
          <w:rFonts w:ascii="Times New Roman" w:hAnsi="Times New Roman" w:cs="Times New Roman"/>
          <w:sz w:val="30"/>
          <w:szCs w:val="30"/>
        </w:rPr>
        <w:t>беленд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>
        <w:rPr>
          <w:rFonts w:ascii="Times New Roman" w:hAnsi="Times New Roman" w:cs="Times New Roman"/>
          <w:sz w:val="30"/>
          <w:szCs w:val="30"/>
        </w:rPr>
        <w:t>Нкайи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). </w:t>
      </w:r>
    </w:p>
    <w:p w:rsidR="00D464AB" w:rsidRPr="00D464AB" w:rsidRDefault="00D464AB" w:rsidP="00D46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4AB">
        <w:rPr>
          <w:rFonts w:ascii="Times New Roman" w:hAnsi="Times New Roman" w:cs="Times New Roman"/>
          <w:sz w:val="30"/>
          <w:szCs w:val="30"/>
        </w:rPr>
        <w:t>В Кении (про</w:t>
      </w:r>
      <w:r>
        <w:rPr>
          <w:rFonts w:ascii="Times New Roman" w:hAnsi="Times New Roman" w:cs="Times New Roman"/>
          <w:sz w:val="30"/>
          <w:szCs w:val="30"/>
        </w:rPr>
        <w:t>винция Рифт-</w:t>
      </w:r>
      <w:proofErr w:type="spellStart"/>
      <w:r>
        <w:rPr>
          <w:rFonts w:ascii="Times New Roman" w:hAnsi="Times New Roman" w:cs="Times New Roman"/>
          <w:sz w:val="30"/>
          <w:szCs w:val="30"/>
        </w:rPr>
        <w:t>Валли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округ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Бомет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 </w:t>
      </w:r>
      <w:r w:rsidRPr="00D464AB">
        <w:rPr>
          <w:rFonts w:ascii="Times New Roman" w:hAnsi="Times New Roman" w:cs="Times New Roman"/>
          <w:sz w:val="30"/>
          <w:szCs w:val="30"/>
        </w:rPr>
        <w:t>в результате кон</w:t>
      </w:r>
      <w:r>
        <w:rPr>
          <w:rFonts w:ascii="Times New Roman" w:hAnsi="Times New Roman" w:cs="Times New Roman"/>
          <w:sz w:val="30"/>
          <w:szCs w:val="30"/>
        </w:rPr>
        <w:t xml:space="preserve">такта с зараженными тушами семи </w:t>
      </w:r>
      <w:r w:rsidRPr="00D464AB">
        <w:rPr>
          <w:rFonts w:ascii="Times New Roman" w:hAnsi="Times New Roman" w:cs="Times New Roman"/>
          <w:sz w:val="30"/>
          <w:szCs w:val="30"/>
        </w:rPr>
        <w:t>голов КРС кожная форма сибирской язвы диагностирована у 24 человек, среди которых четыре ребенка.</w:t>
      </w:r>
    </w:p>
    <w:p w:rsidR="00D464AB" w:rsidRPr="00D464AB" w:rsidRDefault="00D464AB" w:rsidP="00D46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4AB">
        <w:rPr>
          <w:rFonts w:ascii="Times New Roman" w:hAnsi="Times New Roman" w:cs="Times New Roman"/>
          <w:sz w:val="30"/>
          <w:szCs w:val="30"/>
        </w:rPr>
        <w:t xml:space="preserve">В Уганде, в округе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Рубиризи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 (д. 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Кисеньи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субокруг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Катугуру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>), среди четырех человек, госпитализированных с кл</w:t>
      </w:r>
      <w:r>
        <w:rPr>
          <w:rFonts w:ascii="Times New Roman" w:hAnsi="Times New Roman" w:cs="Times New Roman"/>
          <w:sz w:val="30"/>
          <w:szCs w:val="30"/>
        </w:rPr>
        <w:t xml:space="preserve">иническими признаками сибирской </w:t>
      </w:r>
      <w:r w:rsidRPr="00D464AB">
        <w:rPr>
          <w:rFonts w:ascii="Times New Roman" w:hAnsi="Times New Roman" w:cs="Times New Roman"/>
          <w:sz w:val="30"/>
          <w:szCs w:val="30"/>
        </w:rPr>
        <w:t>язвы для прохождения лечения, скончались три человека. В ходе расследования установлено, что двое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64AB">
        <w:rPr>
          <w:rFonts w:ascii="Times New Roman" w:hAnsi="Times New Roman" w:cs="Times New Roman"/>
          <w:sz w:val="30"/>
          <w:szCs w:val="30"/>
        </w:rPr>
        <w:t>из скончавшихс</w:t>
      </w:r>
      <w:r>
        <w:rPr>
          <w:rFonts w:ascii="Times New Roman" w:hAnsi="Times New Roman" w:cs="Times New Roman"/>
          <w:sz w:val="30"/>
          <w:szCs w:val="30"/>
        </w:rPr>
        <w:t xml:space="preserve">я людей употребляли в пищу мясо </w:t>
      </w:r>
      <w:r w:rsidRPr="00D464AB">
        <w:rPr>
          <w:rFonts w:ascii="Times New Roman" w:hAnsi="Times New Roman" w:cs="Times New Roman"/>
          <w:sz w:val="30"/>
          <w:szCs w:val="30"/>
        </w:rPr>
        <w:t>диких животных, а один – мясо коз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464AB">
        <w:rPr>
          <w:rFonts w:ascii="Times New Roman" w:hAnsi="Times New Roman" w:cs="Times New Roman"/>
          <w:sz w:val="30"/>
          <w:szCs w:val="30"/>
        </w:rPr>
        <w:t>.</w:t>
      </w:r>
    </w:p>
    <w:p w:rsidR="00D464AB" w:rsidRPr="00D464AB" w:rsidRDefault="00D464AB" w:rsidP="00D46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4AB">
        <w:rPr>
          <w:rFonts w:ascii="Times New Roman" w:hAnsi="Times New Roman" w:cs="Times New Roman"/>
          <w:sz w:val="30"/>
          <w:szCs w:val="30"/>
        </w:rPr>
        <w:t>В Индонези</w:t>
      </w:r>
      <w:r>
        <w:rPr>
          <w:rFonts w:ascii="Times New Roman" w:hAnsi="Times New Roman" w:cs="Times New Roman"/>
          <w:sz w:val="30"/>
          <w:szCs w:val="30"/>
        </w:rPr>
        <w:t xml:space="preserve">и (провинция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Джокьякарта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округ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Гунунг-Кидул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имело место продолжение вспышки </w:t>
      </w:r>
      <w:r w:rsidRPr="00D464AB">
        <w:rPr>
          <w:rFonts w:ascii="Times New Roman" w:hAnsi="Times New Roman" w:cs="Times New Roman"/>
          <w:sz w:val="30"/>
          <w:szCs w:val="30"/>
        </w:rPr>
        <w:t>сибирской язвы 2019 г</w:t>
      </w:r>
      <w:r>
        <w:rPr>
          <w:rFonts w:ascii="Times New Roman" w:hAnsi="Times New Roman" w:cs="Times New Roman"/>
          <w:sz w:val="30"/>
          <w:szCs w:val="30"/>
        </w:rPr>
        <w:t xml:space="preserve">. В период с 28 декабря 2019 г. </w:t>
      </w:r>
      <w:r w:rsidRPr="00D464AB">
        <w:rPr>
          <w:rFonts w:ascii="Times New Roman" w:hAnsi="Times New Roman" w:cs="Times New Roman"/>
          <w:sz w:val="30"/>
          <w:szCs w:val="30"/>
        </w:rPr>
        <w:t xml:space="preserve">по 6 января 2020 г. </w:t>
      </w:r>
      <w:r>
        <w:rPr>
          <w:rFonts w:ascii="Times New Roman" w:hAnsi="Times New Roman" w:cs="Times New Roman"/>
          <w:sz w:val="30"/>
          <w:szCs w:val="30"/>
        </w:rPr>
        <w:t xml:space="preserve">в результате приема в пищу мяса </w:t>
      </w:r>
      <w:r w:rsidRPr="00D464AB">
        <w:rPr>
          <w:rFonts w:ascii="Times New Roman" w:hAnsi="Times New Roman" w:cs="Times New Roman"/>
          <w:sz w:val="30"/>
          <w:szCs w:val="30"/>
        </w:rPr>
        <w:t>одной головы пав</w:t>
      </w:r>
      <w:r>
        <w:rPr>
          <w:rFonts w:ascii="Times New Roman" w:hAnsi="Times New Roman" w:cs="Times New Roman"/>
          <w:sz w:val="30"/>
          <w:szCs w:val="30"/>
        </w:rPr>
        <w:t xml:space="preserve">шего КРС зафиксировано двадцать </w:t>
      </w:r>
      <w:r w:rsidRPr="00D464AB">
        <w:rPr>
          <w:rFonts w:ascii="Times New Roman" w:hAnsi="Times New Roman" w:cs="Times New Roman"/>
          <w:sz w:val="30"/>
          <w:szCs w:val="30"/>
        </w:rPr>
        <w:t>семь больных сибирской язвой</w:t>
      </w:r>
      <w:r w:rsidR="008B7EFC">
        <w:rPr>
          <w:rFonts w:ascii="Times New Roman" w:hAnsi="Times New Roman" w:cs="Times New Roman"/>
          <w:sz w:val="30"/>
          <w:szCs w:val="30"/>
        </w:rPr>
        <w:t>, из них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B7EFC">
        <w:rPr>
          <w:rFonts w:ascii="Times New Roman" w:hAnsi="Times New Roman" w:cs="Times New Roman"/>
          <w:sz w:val="30"/>
          <w:szCs w:val="30"/>
        </w:rPr>
        <w:t>один</w:t>
      </w:r>
      <w:r>
        <w:rPr>
          <w:rFonts w:ascii="Times New Roman" w:hAnsi="Times New Roman" w:cs="Times New Roman"/>
          <w:sz w:val="30"/>
          <w:szCs w:val="30"/>
        </w:rPr>
        <w:t xml:space="preserve"> летальны</w:t>
      </w:r>
      <w:r w:rsidR="008B7EFC">
        <w:rPr>
          <w:rFonts w:ascii="Times New Roman" w:hAnsi="Times New Roman" w:cs="Times New Roman"/>
          <w:sz w:val="30"/>
          <w:szCs w:val="30"/>
        </w:rPr>
        <w:t>й исход</w:t>
      </w:r>
      <w:r w:rsidRPr="00D464AB">
        <w:rPr>
          <w:rFonts w:ascii="Times New Roman" w:hAnsi="Times New Roman" w:cs="Times New Roman"/>
          <w:sz w:val="30"/>
          <w:szCs w:val="30"/>
        </w:rPr>
        <w:t>.</w:t>
      </w:r>
    </w:p>
    <w:p w:rsidR="00D464AB" w:rsidRPr="00D464AB" w:rsidRDefault="00D464AB" w:rsidP="00D46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4AB">
        <w:rPr>
          <w:rFonts w:ascii="Times New Roman" w:hAnsi="Times New Roman" w:cs="Times New Roman"/>
          <w:sz w:val="30"/>
          <w:szCs w:val="30"/>
        </w:rPr>
        <w:t xml:space="preserve">На территории префектуры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Хух-Хото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>, относящейся к уезду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Хорингэр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(Внутренняя Монголия) </w:t>
      </w:r>
      <w:r w:rsidRPr="00D464AB">
        <w:rPr>
          <w:rFonts w:ascii="Times New Roman" w:hAnsi="Times New Roman" w:cs="Times New Roman"/>
          <w:sz w:val="30"/>
          <w:szCs w:val="30"/>
        </w:rPr>
        <w:t xml:space="preserve">Китайской Народной </w:t>
      </w:r>
      <w:r>
        <w:rPr>
          <w:rFonts w:ascii="Times New Roman" w:hAnsi="Times New Roman" w:cs="Times New Roman"/>
          <w:sz w:val="30"/>
          <w:szCs w:val="30"/>
        </w:rPr>
        <w:t xml:space="preserve">Республики,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августе 2020 г. у </w:t>
      </w:r>
      <w:r w:rsidRPr="00D464AB">
        <w:rPr>
          <w:rFonts w:ascii="Times New Roman" w:hAnsi="Times New Roman" w:cs="Times New Roman"/>
          <w:sz w:val="30"/>
          <w:szCs w:val="30"/>
        </w:rPr>
        <w:t>человека выявлена кожная форма сибирской язвы после разделки туш четырех павших голов МРС и употребления в пищу зараженного мяса. В сентябре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64AB">
        <w:rPr>
          <w:rFonts w:ascii="Times New Roman" w:hAnsi="Times New Roman" w:cs="Times New Roman"/>
          <w:sz w:val="30"/>
          <w:szCs w:val="30"/>
        </w:rPr>
        <w:t xml:space="preserve">г.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Шицзин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 района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Луцюань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 округа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Шицзячжун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 (провинция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Хэбэй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>) сообщалось об одном предположительном случае сибирской язвы у человека.</w:t>
      </w:r>
    </w:p>
    <w:p w:rsidR="00D464AB" w:rsidRDefault="00D464AB" w:rsidP="00D46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4AB">
        <w:rPr>
          <w:rFonts w:ascii="Times New Roman" w:hAnsi="Times New Roman" w:cs="Times New Roman"/>
          <w:sz w:val="30"/>
          <w:szCs w:val="30"/>
        </w:rPr>
        <w:t xml:space="preserve">Неопределенное количество людей заболело </w:t>
      </w:r>
      <w:proofErr w:type="gramStart"/>
      <w:r w:rsidRPr="00D464AB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64AB">
        <w:rPr>
          <w:rFonts w:ascii="Times New Roman" w:hAnsi="Times New Roman" w:cs="Times New Roman"/>
          <w:sz w:val="30"/>
          <w:szCs w:val="30"/>
        </w:rPr>
        <w:t xml:space="preserve">августе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Pr="00D464AB">
        <w:rPr>
          <w:rFonts w:ascii="Times New Roman" w:hAnsi="Times New Roman" w:cs="Times New Roman"/>
          <w:sz w:val="30"/>
          <w:szCs w:val="30"/>
        </w:rPr>
        <w:t>при употреблении в пищу мяса быка с подозрением на сибирскую язву</w:t>
      </w:r>
      <w:proofErr w:type="gramEnd"/>
      <w:r w:rsidRPr="00D464AB">
        <w:rPr>
          <w:rFonts w:ascii="Times New Roman" w:hAnsi="Times New Roman" w:cs="Times New Roman"/>
          <w:sz w:val="30"/>
          <w:szCs w:val="30"/>
        </w:rPr>
        <w:t xml:space="preserve">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Pr="00D464AB">
        <w:rPr>
          <w:rFonts w:ascii="Times New Roman" w:hAnsi="Times New Roman" w:cs="Times New Roman"/>
          <w:sz w:val="30"/>
          <w:szCs w:val="30"/>
        </w:rPr>
        <w:t xml:space="preserve">в провинции </w:t>
      </w:r>
      <w:proofErr w:type="spellStart"/>
      <w:r w:rsidRPr="00D464AB">
        <w:rPr>
          <w:rFonts w:ascii="Times New Roman" w:hAnsi="Times New Roman" w:cs="Times New Roman"/>
          <w:sz w:val="30"/>
          <w:szCs w:val="30"/>
        </w:rPr>
        <w:t>Трабзон</w:t>
      </w:r>
      <w:proofErr w:type="spellEnd"/>
      <w:r w:rsidRPr="00D464AB">
        <w:rPr>
          <w:rFonts w:ascii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hAnsi="Times New Roman" w:cs="Times New Roman"/>
          <w:sz w:val="30"/>
          <w:szCs w:val="30"/>
        </w:rPr>
        <w:t xml:space="preserve"> Турции (г. </w:t>
      </w:r>
      <w:proofErr w:type="spellStart"/>
      <w:r>
        <w:rPr>
          <w:rFonts w:ascii="Times New Roman" w:hAnsi="Times New Roman" w:cs="Times New Roman"/>
          <w:sz w:val="30"/>
          <w:szCs w:val="30"/>
        </w:rPr>
        <w:t>Сюрмене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). Дополнительных данных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Pr="00D464AB">
        <w:rPr>
          <w:rFonts w:ascii="Times New Roman" w:hAnsi="Times New Roman" w:cs="Times New Roman"/>
          <w:sz w:val="30"/>
          <w:szCs w:val="30"/>
        </w:rPr>
        <w:t>о ра</w:t>
      </w:r>
      <w:r>
        <w:rPr>
          <w:rFonts w:ascii="Times New Roman" w:hAnsi="Times New Roman" w:cs="Times New Roman"/>
          <w:sz w:val="30"/>
          <w:szCs w:val="30"/>
        </w:rPr>
        <w:t xml:space="preserve">звитии ситуации не последовало. </w:t>
      </w:r>
    </w:p>
    <w:p w:rsidR="00D464AB" w:rsidRDefault="00D464AB" w:rsidP="00D464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464AB">
        <w:rPr>
          <w:rFonts w:ascii="Times New Roman" w:hAnsi="Times New Roman" w:cs="Times New Roman"/>
          <w:sz w:val="30"/>
          <w:szCs w:val="30"/>
        </w:rPr>
        <w:t xml:space="preserve">В юго-западной </w:t>
      </w:r>
      <w:r>
        <w:rPr>
          <w:rFonts w:ascii="Times New Roman" w:hAnsi="Times New Roman" w:cs="Times New Roman"/>
          <w:sz w:val="30"/>
          <w:szCs w:val="30"/>
        </w:rPr>
        <w:t xml:space="preserve">части Италии (область Калабрия) </w:t>
      </w:r>
      <w:r w:rsidRPr="00D464AB">
        <w:rPr>
          <w:rFonts w:ascii="Times New Roman" w:hAnsi="Times New Roman" w:cs="Times New Roman"/>
          <w:sz w:val="30"/>
          <w:szCs w:val="30"/>
        </w:rPr>
        <w:t>в июне кожная форма сибирской язвы определена 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464AB">
        <w:rPr>
          <w:rFonts w:ascii="Times New Roman" w:hAnsi="Times New Roman" w:cs="Times New Roman"/>
          <w:sz w:val="30"/>
          <w:szCs w:val="30"/>
        </w:rPr>
        <w:t>трех человек после</w:t>
      </w:r>
      <w:r>
        <w:rPr>
          <w:rFonts w:ascii="Times New Roman" w:hAnsi="Times New Roman" w:cs="Times New Roman"/>
          <w:sz w:val="30"/>
          <w:szCs w:val="30"/>
        </w:rPr>
        <w:t xml:space="preserve"> контакта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мясом забитого КРС. </w:t>
      </w:r>
      <w:r w:rsidRPr="00D464AB">
        <w:rPr>
          <w:rFonts w:ascii="Times New Roman" w:hAnsi="Times New Roman" w:cs="Times New Roman"/>
          <w:sz w:val="30"/>
          <w:szCs w:val="30"/>
        </w:rPr>
        <w:t>Предыдущая вспышка инфекции в этом регионе происходила в 20</w:t>
      </w:r>
      <w:r>
        <w:rPr>
          <w:rFonts w:ascii="Times New Roman" w:hAnsi="Times New Roman" w:cs="Times New Roman"/>
          <w:sz w:val="30"/>
          <w:szCs w:val="30"/>
        </w:rPr>
        <w:t>02 г. в провинции Констанца.</w:t>
      </w:r>
    </w:p>
    <w:p w:rsidR="00F116CD" w:rsidRPr="00F116CD" w:rsidRDefault="00F116CD" w:rsidP="00F1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116CD">
        <w:rPr>
          <w:rFonts w:ascii="Times New Roman" w:hAnsi="Times New Roman" w:cs="Times New Roman"/>
          <w:b/>
          <w:sz w:val="30"/>
          <w:szCs w:val="30"/>
        </w:rPr>
        <w:t>Профилактика.</w:t>
      </w:r>
      <w:r w:rsidRPr="00F116CD">
        <w:t xml:space="preserve"> </w:t>
      </w:r>
      <w:r w:rsidRPr="00F116CD">
        <w:rPr>
          <w:rFonts w:ascii="Times New Roman" w:hAnsi="Times New Roman" w:cs="Times New Roman"/>
          <w:sz w:val="30"/>
          <w:szCs w:val="30"/>
        </w:rPr>
        <w:t xml:space="preserve">Профилактика сибирской язвы складывается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Pr="00F116CD">
        <w:rPr>
          <w:rFonts w:ascii="Times New Roman" w:hAnsi="Times New Roman" w:cs="Times New Roman"/>
          <w:sz w:val="30"/>
          <w:szCs w:val="30"/>
        </w:rPr>
        <w:t xml:space="preserve">из </w:t>
      </w:r>
      <w:r>
        <w:rPr>
          <w:rFonts w:ascii="Times New Roman" w:hAnsi="Times New Roman" w:cs="Times New Roman"/>
          <w:sz w:val="30"/>
          <w:szCs w:val="30"/>
        </w:rPr>
        <w:t>комплекса мероприятий</w:t>
      </w:r>
      <w:r w:rsidRPr="00F116CD">
        <w:rPr>
          <w:rFonts w:ascii="Times New Roman" w:hAnsi="Times New Roman" w:cs="Times New Roman"/>
          <w:sz w:val="30"/>
          <w:szCs w:val="30"/>
        </w:rPr>
        <w:t>:</w:t>
      </w:r>
    </w:p>
    <w:p w:rsidR="00F116CD" w:rsidRPr="00F116CD" w:rsidRDefault="00F116CD" w:rsidP="00F1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116CD">
        <w:rPr>
          <w:rFonts w:ascii="Times New Roman" w:hAnsi="Times New Roman" w:cs="Times New Roman"/>
          <w:sz w:val="30"/>
          <w:szCs w:val="30"/>
        </w:rPr>
        <w:lastRenderedPageBreak/>
        <w:t xml:space="preserve">ветеринарная служба осуществляет выявление, учет, наблюдение неблагополучных по возможности заражения сибирской язвой жилых районов, а также плановую проверку животных, </w:t>
      </w:r>
      <w:proofErr w:type="gramStart"/>
      <w:r w:rsidRPr="00F116CD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116CD">
        <w:rPr>
          <w:rFonts w:ascii="Times New Roman" w:hAnsi="Times New Roman" w:cs="Times New Roman"/>
          <w:sz w:val="30"/>
          <w:szCs w:val="30"/>
        </w:rPr>
        <w:t xml:space="preserve"> состоянием пастбищ, животноводческих объектов;</w:t>
      </w:r>
    </w:p>
    <w:p w:rsidR="00F116CD" w:rsidRPr="00F116CD" w:rsidRDefault="00F116CD" w:rsidP="00F1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116CD">
        <w:rPr>
          <w:rFonts w:ascii="Times New Roman" w:hAnsi="Times New Roman" w:cs="Times New Roman"/>
          <w:sz w:val="30"/>
          <w:szCs w:val="30"/>
        </w:rPr>
        <w:t xml:space="preserve">медико-санитарные мероприятия включают </w:t>
      </w:r>
      <w:proofErr w:type="gramStart"/>
      <w:r w:rsidRPr="00F116CD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F116CD">
        <w:rPr>
          <w:rFonts w:ascii="Times New Roman" w:hAnsi="Times New Roman" w:cs="Times New Roman"/>
          <w:sz w:val="30"/>
          <w:szCs w:val="30"/>
        </w:rPr>
        <w:t xml:space="preserve"> общей </w:t>
      </w:r>
      <w:r>
        <w:rPr>
          <w:rFonts w:ascii="Times New Roman" w:hAnsi="Times New Roman" w:cs="Times New Roman"/>
          <w:sz w:val="30"/>
          <w:szCs w:val="30"/>
        </w:rPr>
        <w:t>эпидемиологической обстановкой</w:t>
      </w:r>
      <w:r w:rsidRPr="00F116CD">
        <w:rPr>
          <w:rFonts w:ascii="Times New Roman" w:hAnsi="Times New Roman" w:cs="Times New Roman"/>
          <w:sz w:val="30"/>
          <w:szCs w:val="30"/>
        </w:rPr>
        <w:t xml:space="preserve"> в неблагополучных по возможности заражения сибирской язвой населенных пунктах, а также контроль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Pr="00F116CD">
        <w:rPr>
          <w:rFonts w:ascii="Times New Roman" w:hAnsi="Times New Roman" w:cs="Times New Roman"/>
          <w:sz w:val="30"/>
          <w:szCs w:val="30"/>
        </w:rPr>
        <w:t>при заготовке, хранении, транспортировке и обработке сырья животного происхождения;</w:t>
      </w:r>
    </w:p>
    <w:p w:rsidR="00F116CD" w:rsidRDefault="00F116CD" w:rsidP="00F1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116CD">
        <w:rPr>
          <w:rFonts w:ascii="Times New Roman" w:hAnsi="Times New Roman" w:cs="Times New Roman"/>
          <w:sz w:val="30"/>
          <w:szCs w:val="30"/>
        </w:rPr>
        <w:t xml:space="preserve">выявление </w:t>
      </w:r>
      <w:r w:rsidR="00400970">
        <w:rPr>
          <w:rFonts w:ascii="Times New Roman" w:hAnsi="Times New Roman" w:cs="Times New Roman"/>
          <w:sz w:val="30"/>
          <w:szCs w:val="30"/>
        </w:rPr>
        <w:t xml:space="preserve">лиц, </w:t>
      </w:r>
      <w:r w:rsidR="00261BF2">
        <w:rPr>
          <w:rFonts w:ascii="Times New Roman" w:hAnsi="Times New Roman" w:cs="Times New Roman"/>
          <w:sz w:val="30"/>
          <w:szCs w:val="30"/>
        </w:rPr>
        <w:t>симптомами</w:t>
      </w:r>
      <w:r>
        <w:rPr>
          <w:rFonts w:ascii="Times New Roman" w:hAnsi="Times New Roman" w:cs="Times New Roman"/>
          <w:sz w:val="30"/>
          <w:szCs w:val="30"/>
        </w:rPr>
        <w:t xml:space="preserve"> не исключающими</w:t>
      </w:r>
      <w:r w:rsidRPr="00F116CD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сибирскую язву, их госпитализация;</w:t>
      </w:r>
    </w:p>
    <w:p w:rsidR="00F116CD" w:rsidRPr="00F116CD" w:rsidRDefault="00F116CD" w:rsidP="00F1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116CD">
        <w:rPr>
          <w:rFonts w:ascii="Times New Roman" w:hAnsi="Times New Roman" w:cs="Times New Roman"/>
          <w:sz w:val="30"/>
          <w:szCs w:val="30"/>
        </w:rPr>
        <w:t xml:space="preserve">проведение лечебно-профилактических мероприятий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 w:rsidRPr="00F116CD">
        <w:rPr>
          <w:rFonts w:ascii="Times New Roman" w:hAnsi="Times New Roman" w:cs="Times New Roman"/>
          <w:sz w:val="30"/>
          <w:szCs w:val="30"/>
        </w:rPr>
        <w:t>по выявлению и наблюдению случаев заболевания в очагах инфекции;</w:t>
      </w:r>
    </w:p>
    <w:p w:rsidR="00F116CD" w:rsidRDefault="00F116CD" w:rsidP="00F1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вакцинация лиц, профессиональная деятельность которых связана с риском заражения сибирской язвой;</w:t>
      </w:r>
    </w:p>
    <w:p w:rsidR="00F116CD" w:rsidRDefault="00F116CD" w:rsidP="00F1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использование средств индивидуальной защиты при работе, предполагающей риск заражения сибирской язвой.</w:t>
      </w:r>
    </w:p>
    <w:p w:rsidR="007213D7" w:rsidRPr="00F116CD" w:rsidRDefault="007213D7" w:rsidP="00F1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Республики Беларусь мероприятия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 профилактике заболевания, представляющего опасность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для здоровья населения «Сибирская язва» проводятся в соответствии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приказом Министерства здравоохранения Республики Беларусь </w:t>
      </w:r>
      <w:r w:rsidR="00261BF2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от 01.04.2022 № 438.</w:t>
      </w:r>
    </w:p>
    <w:p w:rsidR="00F116CD" w:rsidRPr="00F116CD" w:rsidRDefault="00F116CD" w:rsidP="00F116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F116CD" w:rsidRPr="00F116CD" w:rsidSect="00142B2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6D" w:rsidRDefault="00044A6D" w:rsidP="00C4401D">
      <w:pPr>
        <w:spacing w:after="0" w:line="240" w:lineRule="auto"/>
      </w:pPr>
      <w:r>
        <w:separator/>
      </w:r>
    </w:p>
  </w:endnote>
  <w:endnote w:type="continuationSeparator" w:id="0">
    <w:p w:rsidR="00044A6D" w:rsidRDefault="00044A6D" w:rsidP="00C4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0B" w:rsidRPr="00C90234" w:rsidRDefault="00C5060B" w:rsidP="00C90234">
    <w:pPr>
      <w:pStyle w:val="a5"/>
      <w:jc w:val="both"/>
      <w:rPr>
        <w:rFonts w:ascii="Times New Roman" w:hAnsi="Times New Roman" w:cs="Times New Roman"/>
      </w:rPr>
    </w:pPr>
    <w:r w:rsidRPr="00C90234">
      <w:rPr>
        <w:rFonts w:ascii="Times New Roman" w:hAnsi="Times New Roman" w:cs="Times New Roman"/>
      </w:rPr>
      <w:t>Для подготовки информации использовались:</w:t>
    </w:r>
  </w:p>
  <w:p w:rsidR="00C4401D" w:rsidRPr="00400970" w:rsidRDefault="00400970" w:rsidP="00C90234">
    <w:pPr>
      <w:pStyle w:val="a5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данные</w:t>
    </w:r>
    <w:r w:rsidR="00C4401D" w:rsidRPr="00C90234">
      <w:rPr>
        <w:rFonts w:ascii="Times New Roman" w:hAnsi="Times New Roman" w:cs="Times New Roman"/>
      </w:rPr>
      <w:t xml:space="preserve"> ресурсной системы</w:t>
    </w:r>
    <w:r w:rsidR="00C5060B" w:rsidRPr="00C90234">
      <w:rPr>
        <w:rFonts w:ascii="Times New Roman" w:hAnsi="Times New Roman" w:cs="Times New Roman"/>
      </w:rPr>
      <w:t xml:space="preserve"> </w:t>
    </w:r>
    <w:hyperlink r:id="rId1" w:history="1">
      <w:r w:rsidR="00C5060B" w:rsidRPr="00400970">
        <w:rPr>
          <w:rStyle w:val="a7"/>
          <w:rFonts w:ascii="Times New Roman" w:hAnsi="Times New Roman" w:cs="Times New Roman"/>
          <w:color w:val="auto"/>
          <w:u w:val="none"/>
        </w:rPr>
        <w:t>https://www.euro.who.int/ru/health-topics/disease-prevention/food-safety/data-and-statistics/anthrax-questions-and-answers</w:t>
      </w:r>
    </w:hyperlink>
    <w:r w:rsidR="00C5060B" w:rsidRPr="00400970">
      <w:rPr>
        <w:rFonts w:ascii="Times New Roman" w:hAnsi="Times New Roman" w:cs="Times New Roman"/>
      </w:rPr>
      <w:t xml:space="preserve"> [</w:t>
    </w:r>
    <w:r w:rsidR="00C90234" w:rsidRPr="00400970">
      <w:rPr>
        <w:rFonts w:ascii="Times New Roman" w:hAnsi="Times New Roman" w:cs="Times New Roman"/>
      </w:rPr>
      <w:t>дата доступа 16.22 06.04.2022</w:t>
    </w:r>
    <w:proofErr w:type="gramStart"/>
    <w:r w:rsidR="00C5060B" w:rsidRPr="00400970">
      <w:rPr>
        <w:rFonts w:ascii="Times New Roman" w:hAnsi="Times New Roman" w:cs="Times New Roman"/>
      </w:rPr>
      <w:t xml:space="preserve"> ]</w:t>
    </w:r>
    <w:proofErr w:type="gramEnd"/>
    <w:r w:rsidR="00C90234" w:rsidRPr="00400970">
      <w:rPr>
        <w:rFonts w:ascii="Times New Roman" w:hAnsi="Times New Roman" w:cs="Times New Roman"/>
      </w:rPr>
      <w:t>;</w:t>
    </w:r>
  </w:p>
  <w:p w:rsidR="00400970" w:rsidRPr="00400970" w:rsidRDefault="00AE2D7A" w:rsidP="00C90234">
    <w:pPr>
      <w:pStyle w:val="a5"/>
      <w:jc w:val="both"/>
      <w:rPr>
        <w:rFonts w:ascii="Times New Roman" w:hAnsi="Times New Roman" w:cs="Times New Roman"/>
      </w:rPr>
    </w:pPr>
    <w:hyperlink r:id="rId2" w:history="1">
      <w:r w:rsidR="00400970" w:rsidRPr="00400970">
        <w:rPr>
          <w:rStyle w:val="a7"/>
          <w:rFonts w:ascii="Times New Roman" w:hAnsi="Times New Roman" w:cs="Times New Roman"/>
          <w:color w:val="auto"/>
          <w:u w:val="none"/>
        </w:rPr>
        <w:t>http://cgon.rospotrebnadzor.ru/content/63/1045</w:t>
      </w:r>
    </w:hyperlink>
    <w:r w:rsidR="00400970" w:rsidRPr="00400970">
      <w:rPr>
        <w:rFonts w:ascii="Times New Roman" w:hAnsi="Times New Roman" w:cs="Times New Roman"/>
      </w:rPr>
      <w:t xml:space="preserve"> [дата доступа 16.22 06.04.2022</w:t>
    </w:r>
    <w:proofErr w:type="gramStart"/>
    <w:r w:rsidR="00400970" w:rsidRPr="00400970">
      <w:rPr>
        <w:rFonts w:ascii="Times New Roman" w:hAnsi="Times New Roman" w:cs="Times New Roman"/>
      </w:rPr>
      <w:t xml:space="preserve"> ]</w:t>
    </w:r>
    <w:proofErr w:type="gramEnd"/>
    <w:r w:rsidR="00400970" w:rsidRPr="00400970">
      <w:rPr>
        <w:rFonts w:ascii="Times New Roman" w:hAnsi="Times New Roman" w:cs="Times New Roman"/>
      </w:rPr>
      <w:t>;</w:t>
    </w:r>
  </w:p>
  <w:p w:rsidR="00C90234" w:rsidRPr="00C90234" w:rsidRDefault="00C90234" w:rsidP="00C90234">
    <w:pPr>
      <w:pStyle w:val="a5"/>
      <w:jc w:val="both"/>
      <w:rPr>
        <w:rFonts w:ascii="Times New Roman" w:hAnsi="Times New Roman" w:cs="Times New Roman"/>
      </w:rPr>
    </w:pPr>
    <w:r w:rsidRPr="00400970">
      <w:rPr>
        <w:rFonts w:ascii="Times New Roman" w:hAnsi="Times New Roman" w:cs="Times New Roman"/>
      </w:rPr>
      <w:t>электронный журнал Проблемы особ</w:t>
    </w:r>
    <w:r w:rsidRPr="00C90234">
      <w:rPr>
        <w:rFonts w:ascii="Times New Roman" w:hAnsi="Times New Roman" w:cs="Times New Roman"/>
      </w:rPr>
      <w:t>о опасных инфекций. 2021; 1; Е. Г. Симонова</w:t>
    </w:r>
    <w:proofErr w:type="gramStart"/>
    <w:r w:rsidRPr="00C90234">
      <w:rPr>
        <w:rFonts w:ascii="Times New Roman" w:hAnsi="Times New Roman" w:cs="Times New Roman"/>
      </w:rPr>
      <w:t>1</w:t>
    </w:r>
    <w:proofErr w:type="gramEnd"/>
    <w:r w:rsidRPr="00C90234">
      <w:rPr>
        <w:rFonts w:ascii="Times New Roman" w:hAnsi="Times New Roman" w:cs="Times New Roman"/>
      </w:rPr>
      <w:t>, (simonova_e_g@mail.ru), С. А. Картавая1, С. Р. Раичич1, М. Н. Локтионова1, 2, А. А. Шабейкин3 DOI:10.24411/2073-3046-2018-10007</w:t>
    </w:r>
    <w:r w:rsidRPr="00C90234">
      <w:rPr>
        <w:rFonts w:ascii="Times New Roman" w:hAnsi="Times New Roman" w:cs="Times New Roman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6D" w:rsidRDefault="00044A6D" w:rsidP="00C4401D">
      <w:pPr>
        <w:spacing w:after="0" w:line="240" w:lineRule="auto"/>
      </w:pPr>
      <w:r>
        <w:separator/>
      </w:r>
    </w:p>
  </w:footnote>
  <w:footnote w:type="continuationSeparator" w:id="0">
    <w:p w:rsidR="00044A6D" w:rsidRDefault="00044A6D" w:rsidP="00C4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262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42B28" w:rsidRPr="00142B28" w:rsidRDefault="00142B28">
        <w:pPr>
          <w:pStyle w:val="a3"/>
          <w:jc w:val="center"/>
          <w:rPr>
            <w:rFonts w:ascii="Times New Roman" w:hAnsi="Times New Roman" w:cs="Times New Roman"/>
          </w:rPr>
        </w:pPr>
        <w:r w:rsidRPr="00142B28">
          <w:rPr>
            <w:rFonts w:ascii="Times New Roman" w:hAnsi="Times New Roman" w:cs="Times New Roman"/>
          </w:rPr>
          <w:fldChar w:fldCharType="begin"/>
        </w:r>
        <w:r w:rsidRPr="00142B28">
          <w:rPr>
            <w:rFonts w:ascii="Times New Roman" w:hAnsi="Times New Roman" w:cs="Times New Roman"/>
          </w:rPr>
          <w:instrText>PAGE   \* MERGEFORMAT</w:instrText>
        </w:r>
        <w:r w:rsidRPr="00142B28">
          <w:rPr>
            <w:rFonts w:ascii="Times New Roman" w:hAnsi="Times New Roman" w:cs="Times New Roman"/>
          </w:rPr>
          <w:fldChar w:fldCharType="separate"/>
        </w:r>
        <w:r w:rsidR="00AE2D7A">
          <w:rPr>
            <w:rFonts w:ascii="Times New Roman" w:hAnsi="Times New Roman" w:cs="Times New Roman"/>
            <w:noProof/>
          </w:rPr>
          <w:t>4</w:t>
        </w:r>
        <w:r w:rsidRPr="00142B28">
          <w:rPr>
            <w:rFonts w:ascii="Times New Roman" w:hAnsi="Times New Roman" w:cs="Times New Roman"/>
          </w:rPr>
          <w:fldChar w:fldCharType="end"/>
        </w:r>
      </w:p>
    </w:sdtContent>
  </w:sdt>
  <w:p w:rsidR="00142B28" w:rsidRDefault="00142B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36"/>
    <w:rsid w:val="00044A6D"/>
    <w:rsid w:val="000C5FFC"/>
    <w:rsid w:val="00142B28"/>
    <w:rsid w:val="00261BF2"/>
    <w:rsid w:val="003821B7"/>
    <w:rsid w:val="003D4273"/>
    <w:rsid w:val="003F0008"/>
    <w:rsid w:val="00400970"/>
    <w:rsid w:val="00507799"/>
    <w:rsid w:val="006A7E9E"/>
    <w:rsid w:val="007213D7"/>
    <w:rsid w:val="008B7EFC"/>
    <w:rsid w:val="009868C3"/>
    <w:rsid w:val="00A707A0"/>
    <w:rsid w:val="00AE2D7A"/>
    <w:rsid w:val="00BE1E36"/>
    <w:rsid w:val="00BF45EC"/>
    <w:rsid w:val="00C4401D"/>
    <w:rsid w:val="00C5060B"/>
    <w:rsid w:val="00C90234"/>
    <w:rsid w:val="00D464AB"/>
    <w:rsid w:val="00D67234"/>
    <w:rsid w:val="00D73D1A"/>
    <w:rsid w:val="00D83188"/>
    <w:rsid w:val="00DB0379"/>
    <w:rsid w:val="00DD6C8C"/>
    <w:rsid w:val="00F116CD"/>
    <w:rsid w:val="00FA7DD2"/>
    <w:rsid w:val="00FB58AE"/>
    <w:rsid w:val="00FC3230"/>
    <w:rsid w:val="00F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01D"/>
  </w:style>
  <w:style w:type="paragraph" w:styleId="a5">
    <w:name w:val="footer"/>
    <w:basedOn w:val="a"/>
    <w:link w:val="a6"/>
    <w:uiPriority w:val="99"/>
    <w:unhideWhenUsed/>
    <w:rsid w:val="00C4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01D"/>
  </w:style>
  <w:style w:type="character" w:styleId="a7">
    <w:name w:val="Hyperlink"/>
    <w:basedOn w:val="a0"/>
    <w:uiPriority w:val="99"/>
    <w:unhideWhenUsed/>
    <w:rsid w:val="00C5060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01D"/>
  </w:style>
  <w:style w:type="paragraph" w:styleId="a5">
    <w:name w:val="footer"/>
    <w:basedOn w:val="a"/>
    <w:link w:val="a6"/>
    <w:uiPriority w:val="99"/>
    <w:unhideWhenUsed/>
    <w:rsid w:val="00C44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01D"/>
  </w:style>
  <w:style w:type="character" w:styleId="a7">
    <w:name w:val="Hyperlink"/>
    <w:basedOn w:val="a0"/>
    <w:uiPriority w:val="99"/>
    <w:unhideWhenUsed/>
    <w:rsid w:val="00C5060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42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2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gon.rospotrebnadzor.ru/content/63/1045" TargetMode="External"/><Relationship Id="rId1" Type="http://schemas.openxmlformats.org/officeDocument/2006/relationships/hyperlink" Target="https://www.euro.who.int/ru/health-topics/disease-prevention/food-safety/data-and-statistics/anthrax-questions-and-answ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5CC1-720E-410E-A232-573CC4271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2022-04-06T13:33:00Z</cp:lastPrinted>
  <dcterms:created xsi:type="dcterms:W3CDTF">2022-04-06T12:27:00Z</dcterms:created>
  <dcterms:modified xsi:type="dcterms:W3CDTF">2022-04-07T07:57:00Z</dcterms:modified>
</cp:coreProperties>
</file>