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C5483E" w:rsidRPr="00C5483E" w14:paraId="2180D991" w14:textId="77777777" w:rsidTr="00C5483E">
        <w:trPr>
          <w:trHeight w:val="238"/>
        </w:trPr>
        <w:tc>
          <w:tcPr>
            <w:tcW w:w="106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A30C9" w14:textId="77777777" w:rsidR="00C5483E" w:rsidRPr="00C5483E" w:rsidRDefault="00C5483E" w:rsidP="00C5483E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УТВЕРЖДЕНО</w:t>
            </w:r>
          </w:p>
          <w:p w14:paraId="1D9E91EC" w14:textId="77777777" w:rsidR="00C5483E" w:rsidRPr="00C5483E" w:rsidRDefault="00C5483E" w:rsidP="00C5483E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Постановление</w:t>
            </w: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Министерства жилищно-</w:t>
            </w: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коммунального хозяйства</w:t>
            </w: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Республики Беларусь</w:t>
            </w:r>
          </w:p>
          <w:p w14:paraId="6750CACC" w14:textId="77777777" w:rsidR="00C5483E" w:rsidRPr="00C5483E" w:rsidRDefault="00C5483E" w:rsidP="00C5483E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23.03.2022 № 5</w:t>
            </w:r>
          </w:p>
        </w:tc>
      </w:tr>
    </w:tbl>
    <w:p w14:paraId="672740E7" w14:textId="77777777" w:rsidR="00C5483E" w:rsidRPr="00C5483E" w:rsidRDefault="00C5483E" w:rsidP="00C5483E">
      <w:pPr>
        <w:widowControl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РЕГЛАМЕНТ</w:t>
      </w:r>
      <w:r w:rsidRPr="00C54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административной процедуры, осуществляемой в отношении субъектов хозяйствования, по подпункту 16.7.2 «Согласование самовольного переустройства, перепланировки жилого помещения или нежилого помещения в жилом доме»</w:t>
      </w:r>
    </w:p>
    <w:p w14:paraId="67F1C4B8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Особенности осуществления административной процедуры:</w:t>
      </w:r>
    </w:p>
    <w:p w14:paraId="4114A8C6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комитет, местная администрация района в городе, государственное учреждение «Администрация Китайско-Белорусского индустриального парка «Великий камень»;</w:t>
      </w:r>
    </w:p>
    <w:p w14:paraId="509B9D47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комитет, местная администрация района в городе);</w:t>
      </w:r>
    </w:p>
    <w:p w14:paraId="7CED9577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18BECEB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Жилищный кодекс Республики Беларусь;</w:t>
      </w:r>
    </w:p>
    <w:p w14:paraId="300CC26C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Закон Республики Беларусь «Об основах административных процедур»;</w:t>
      </w:r>
    </w:p>
    <w:p w14:paraId="748B74E9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2510FA05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Положение об условиях и порядке переустройства и (или) перепланировки, утвержденное постановлением Совета Министров Республики Беларусь от 16 мая 2013 г. № 384;</w:t>
      </w:r>
    </w:p>
    <w:p w14:paraId="17545089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17 октября 2018 г. № 740 «О перечне административных процедур, прием заявлений и выдача решений по которым осуществляются через службу «одно окно»;</w:t>
      </w:r>
    </w:p>
    <w:p w14:paraId="18A24C86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255E5F5D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 иные имеющиеся особенности осуществления административной процедуры:</w:t>
      </w:r>
    </w:p>
    <w:p w14:paraId="307D2C7B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1.4.1. дополнительные основания для отказа в осуществлении административной процедуры к указанным в Законе Республики Беларусь «Об основах административных процедур» определены в пункте 15 Положения об условиях и порядке переустройства и (или) перепланировки;</w:t>
      </w:r>
    </w:p>
    <w:p w14:paraId="4D203F47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1.4.2. обжалование административных решений, принятых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14:paraId="69286367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Документы и (или) сведения, необходимые для осуществления административной процедуры:</w:t>
      </w:r>
    </w:p>
    <w:p w14:paraId="4D7A53BD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 представляемые заинтересованным лицом: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81"/>
        <w:gridCol w:w="3118"/>
        <w:gridCol w:w="3686"/>
      </w:tblGrid>
      <w:tr w:rsidR="00C5483E" w:rsidRPr="00C5483E" w14:paraId="5571DDC8" w14:textId="77777777" w:rsidTr="00C5483E">
        <w:trPr>
          <w:trHeight w:val="240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34645" w14:textId="53873FE1" w:rsidR="00C5483E" w:rsidRPr="00C5483E" w:rsidRDefault="00C5483E" w:rsidP="00C548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B819C" w14:textId="77777777" w:rsidR="00C5483E" w:rsidRPr="00C5483E" w:rsidRDefault="00C5483E" w:rsidP="00C548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80E85" w14:textId="77777777" w:rsidR="00C5483E" w:rsidRPr="00C5483E" w:rsidRDefault="00C5483E" w:rsidP="00C548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и порядок представления документа и (или) сведений</w:t>
            </w:r>
          </w:p>
        </w:tc>
      </w:tr>
      <w:tr w:rsidR="00C5483E" w:rsidRPr="00C5483E" w14:paraId="5830BEAA" w14:textId="77777777" w:rsidTr="00C5483E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616DA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заявление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770D3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0415E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письменной форме:</w:t>
            </w:r>
          </w:p>
          <w:p w14:paraId="2A889083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ходе приема заинтересованного лица;</w:t>
            </w:r>
          </w:p>
          <w:p w14:paraId="541CB181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посредством почтовой связи;</w:t>
            </w:r>
          </w:p>
          <w:p w14:paraId="6BD27961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нарочным (курьером)</w:t>
            </w:r>
          </w:p>
          <w:p w14:paraId="04875E13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C5483E" w:rsidRPr="00C5483E" w14:paraId="0B84EF68" w14:textId="77777777" w:rsidTr="00C5483E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F6FB3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согласие совершеннолетних граждан, имеющих право владения и пользования переустроенным и (или) перепланированным помещением, и участников общей долевой собственности (в случае, если помещение находится в общей долевой собственности двух или более лиц, а также в случае </w:t>
            </w: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временного отсутствия таких граждан и участников)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D0E1B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нотариально удостоверенное письменное согласие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2E0C0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483E" w:rsidRPr="00C5483E" w14:paraId="59690245" w14:textId="77777777" w:rsidTr="00C5483E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13177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техническое заключение о том, что переустройство и (или) перепланировка не влияют на безопасность эксплуатируемого здания и выполнены в соответствии с требованиями технических нормативных правовых актов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35D0D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585C0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483E" w:rsidRPr="00C5483E" w14:paraId="7DC05642" w14:textId="77777777" w:rsidTr="00C5483E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90415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технический паспорт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E6C80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5404A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483E" w:rsidRPr="00C5483E" w14:paraId="50826A7D" w14:textId="77777777" w:rsidTr="00C5483E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A1A16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согласие собственника на переустройство и (или) перепланировку помещения (если помещение предоставлено по договору аренды, безвозмездного пользования)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79E6D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58CAC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483E" w:rsidRPr="00C5483E" w14:paraId="2D38F9A4" w14:textId="77777777" w:rsidTr="00C5483E">
        <w:trPr>
          <w:trHeight w:val="240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C2C9B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согласие организации застройщиков в жилых домах этой организации (для члена организации застройщиков, не являющегося собственником помещения)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7FF10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0F0F7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7DCDCE1C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5B68F797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64EF3997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 запрашиваемые (получаемые) уполномоченным органом самостоятельно: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24"/>
        <w:gridCol w:w="4961"/>
      </w:tblGrid>
      <w:tr w:rsidR="00C5483E" w:rsidRPr="00C5483E" w14:paraId="5E258234" w14:textId="77777777" w:rsidTr="00C5483E">
        <w:trPr>
          <w:trHeight w:val="240"/>
        </w:trPr>
        <w:tc>
          <w:tcPr>
            <w:tcW w:w="552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5A1F3" w14:textId="06AA7C60" w:rsidR="00C5483E" w:rsidRPr="00C5483E" w:rsidRDefault="00C5483E" w:rsidP="00C548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2A29E" w14:textId="77777777" w:rsidR="00C5483E" w:rsidRPr="00C5483E" w:rsidRDefault="00C5483E" w:rsidP="00C548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C5483E" w:rsidRPr="00C5483E" w14:paraId="7B970CE5" w14:textId="77777777" w:rsidTr="00C5483E">
        <w:trPr>
          <w:trHeight w:val="240"/>
        </w:trPr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0FA00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3CE88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6CD6B70F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04399CAF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516"/>
        <w:gridCol w:w="2126"/>
        <w:gridCol w:w="1843"/>
      </w:tblGrid>
      <w:tr w:rsidR="00C5483E" w:rsidRPr="00C5483E" w14:paraId="573D9259" w14:textId="77777777" w:rsidTr="00C5483E">
        <w:trPr>
          <w:trHeight w:val="240"/>
        </w:trPr>
        <w:tc>
          <w:tcPr>
            <w:tcW w:w="651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BD099" w14:textId="067FA365" w:rsidR="00C5483E" w:rsidRPr="00C5483E" w:rsidRDefault="00C5483E" w:rsidP="00C548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E71A5" w14:textId="77777777" w:rsidR="00C5483E" w:rsidRPr="00C5483E" w:rsidRDefault="00C5483E" w:rsidP="00C548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Срок действия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AAEB8" w14:textId="77777777" w:rsidR="00C5483E" w:rsidRPr="00C5483E" w:rsidRDefault="00C5483E" w:rsidP="00C548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представления</w:t>
            </w:r>
          </w:p>
        </w:tc>
      </w:tr>
      <w:tr w:rsidR="00C5483E" w:rsidRPr="00C5483E" w14:paraId="16860200" w14:textId="77777777" w:rsidTr="00C5483E">
        <w:trPr>
          <w:trHeight w:val="240"/>
        </w:trPr>
        <w:tc>
          <w:tcPr>
            <w:tcW w:w="651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44170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решение о согласовании (разрешении) самовольных переустройства и (или) перепланировки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F4F1D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AD4E4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2E07854E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7191C9DD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00FA1CE6" w14:textId="77777777" w:rsidR="00C5483E" w:rsidRPr="00C5483E" w:rsidRDefault="00C5483E" w:rsidP="00C5483E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48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Порядок подачи (отзыва) административной жалобы: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217"/>
        <w:gridCol w:w="2410"/>
      </w:tblGrid>
      <w:tr w:rsidR="00C5483E" w:rsidRPr="00C5483E" w14:paraId="34AE16AB" w14:textId="77777777" w:rsidTr="00C5483E">
        <w:trPr>
          <w:trHeight w:val="240"/>
        </w:trPr>
        <w:tc>
          <w:tcPr>
            <w:tcW w:w="82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F2C83" w14:textId="066C5EDB" w:rsidR="00C5483E" w:rsidRPr="00C5483E" w:rsidRDefault="00C5483E" w:rsidP="00C548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B7897" w14:textId="77777777" w:rsidR="00C5483E" w:rsidRPr="00C5483E" w:rsidRDefault="00C5483E" w:rsidP="00C548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C5483E" w:rsidRPr="00C5483E" w14:paraId="4BB143D3" w14:textId="77777777" w:rsidTr="00C5483E">
        <w:trPr>
          <w:trHeight w:val="240"/>
        </w:trPr>
        <w:tc>
          <w:tcPr>
            <w:tcW w:w="821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8617C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комитетом;</w:t>
            </w: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городской исполнительный комитет – по административному решению, принятому соответствующей местной администрацией района в городе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090D5" w14:textId="77777777" w:rsidR="00C5483E" w:rsidRPr="00C5483E" w:rsidRDefault="00C5483E" w:rsidP="00C5483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0A004B19" w14:textId="65E9C068" w:rsidR="00C5483E" w:rsidRPr="00C5483E" w:rsidRDefault="00C5483E" w:rsidP="00C5483E">
      <w:pPr>
        <w:rPr>
          <w:lang w:val="ru-RU"/>
        </w:rPr>
      </w:pPr>
    </w:p>
    <w:sectPr w:rsidR="00C5483E" w:rsidRPr="00C5483E" w:rsidSect="004F3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60"/>
    <w:multiLevelType w:val="multilevel"/>
    <w:tmpl w:val="238E408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" w15:restartNumberingAfterBreak="0">
    <w:nsid w:val="15133BA2"/>
    <w:multiLevelType w:val="multilevel"/>
    <w:tmpl w:val="B6FE9F7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1"/>
      </w:pPr>
      <w:rPr>
        <w:rFonts w:hint="default"/>
      </w:rPr>
    </w:lvl>
  </w:abstractNum>
  <w:abstractNum w:abstractNumId="2" w15:restartNumberingAfterBreak="0">
    <w:nsid w:val="1DE20C64"/>
    <w:multiLevelType w:val="multilevel"/>
    <w:tmpl w:val="3070B8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3" w15:restartNumberingAfterBreak="0">
    <w:nsid w:val="33B02CFE"/>
    <w:multiLevelType w:val="multilevel"/>
    <w:tmpl w:val="C0003E32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0"/>
      </w:pPr>
      <w:rPr>
        <w:rFonts w:hint="default"/>
      </w:rPr>
    </w:lvl>
  </w:abstractNum>
  <w:abstractNum w:abstractNumId="4" w15:restartNumberingAfterBreak="0">
    <w:nsid w:val="3B8C3AA6"/>
    <w:multiLevelType w:val="multilevel"/>
    <w:tmpl w:val="0718942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5" w15:restartNumberingAfterBreak="0">
    <w:nsid w:val="3DFB7770"/>
    <w:multiLevelType w:val="multilevel"/>
    <w:tmpl w:val="2802477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6" w15:restartNumberingAfterBreak="0">
    <w:nsid w:val="79191944"/>
    <w:multiLevelType w:val="multilevel"/>
    <w:tmpl w:val="BCAEF6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num w:numId="1" w16cid:durableId="160396328">
    <w:abstractNumId w:val="0"/>
  </w:num>
  <w:num w:numId="2" w16cid:durableId="89475677">
    <w:abstractNumId w:val="4"/>
  </w:num>
  <w:num w:numId="3" w16cid:durableId="1898782909">
    <w:abstractNumId w:val="3"/>
  </w:num>
  <w:num w:numId="4" w16cid:durableId="1628126836">
    <w:abstractNumId w:val="1"/>
  </w:num>
  <w:num w:numId="5" w16cid:durableId="871111576">
    <w:abstractNumId w:val="2"/>
  </w:num>
  <w:num w:numId="6" w16cid:durableId="2047219887">
    <w:abstractNumId w:val="6"/>
  </w:num>
  <w:num w:numId="7" w16cid:durableId="1952742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77"/>
    <w:rsid w:val="001B0163"/>
    <w:rsid w:val="00394862"/>
    <w:rsid w:val="004012B3"/>
    <w:rsid w:val="004F3B77"/>
    <w:rsid w:val="005102DE"/>
    <w:rsid w:val="00803DA2"/>
    <w:rsid w:val="00892503"/>
    <w:rsid w:val="00B45998"/>
    <w:rsid w:val="00B53F1B"/>
    <w:rsid w:val="00C5483E"/>
    <w:rsid w:val="00D9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247C"/>
  <w15:chartTrackingRefBased/>
  <w15:docId w15:val="{DA07E80F-B3E9-47C9-927B-5100F33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3B7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F3B77"/>
    <w:pPr>
      <w:ind w:left="1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3B7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3B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B77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B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F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Александра Сергеевна</dc:creator>
  <cp:keywords/>
  <dc:description/>
  <cp:lastModifiedBy>Клещукевич Марина Борисовна</cp:lastModifiedBy>
  <cp:revision>3</cp:revision>
  <cp:lastPrinted>2025-09-23T12:56:00Z</cp:lastPrinted>
  <dcterms:created xsi:type="dcterms:W3CDTF">2022-07-15T08:21:00Z</dcterms:created>
  <dcterms:modified xsi:type="dcterms:W3CDTF">2025-09-23T12:57:00Z</dcterms:modified>
</cp:coreProperties>
</file>