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DD" w:rsidRDefault="006543CB" w:rsidP="004663BF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</w:t>
      </w:r>
      <w:r w:rsidRPr="006543CB">
        <w:rPr>
          <w:rFonts w:ascii="Times New Roman" w:hAnsi="Times New Roman" w:cs="Times New Roman"/>
          <w:b/>
          <w:bCs/>
          <w:sz w:val="30"/>
          <w:szCs w:val="30"/>
        </w:rPr>
        <w:t xml:space="preserve">ополнительные условия для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назначения и </w:t>
      </w:r>
      <w:r w:rsidRPr="006543CB">
        <w:rPr>
          <w:rFonts w:ascii="Times New Roman" w:hAnsi="Times New Roman" w:cs="Times New Roman"/>
          <w:b/>
          <w:bCs/>
          <w:sz w:val="30"/>
          <w:szCs w:val="30"/>
        </w:rPr>
        <w:t>досрочного использования семейного капитала</w:t>
      </w:r>
    </w:p>
    <w:p w:rsidR="002B72A3" w:rsidRPr="002B72A3" w:rsidRDefault="006543CB" w:rsidP="002B7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</w:pPr>
      <w:r w:rsidRPr="002B72A3">
        <w:rPr>
          <w:rFonts w:ascii="Times New Roman" w:hAnsi="Times New Roman" w:cs="Times New Roman"/>
          <w:sz w:val="30"/>
          <w:szCs w:val="30"/>
        </w:rPr>
        <w:t>Семейный капитал </w:t>
      </w:r>
      <w:r w:rsidR="002B72A3" w:rsidRPr="002B72A3">
        <w:rPr>
          <w:rFonts w:ascii="Times New Roman" w:hAnsi="Times New Roman" w:cs="Times New Roman"/>
          <w:sz w:val="30"/>
          <w:szCs w:val="30"/>
        </w:rPr>
        <w:t xml:space="preserve"> </w:t>
      </w:r>
      <w:r w:rsidRPr="002B72A3">
        <w:rPr>
          <w:rFonts w:ascii="Times New Roman" w:hAnsi="Times New Roman" w:cs="Times New Roman"/>
          <w:sz w:val="30"/>
          <w:szCs w:val="30"/>
        </w:rPr>
        <w:t>– это единовременное предоставление семьям безналичных денежных сре</w:t>
      </w:r>
      <w:proofErr w:type="gramStart"/>
      <w:r w:rsidRPr="002B72A3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Pr="002B72A3">
        <w:rPr>
          <w:rFonts w:ascii="Times New Roman" w:hAnsi="Times New Roman" w:cs="Times New Roman"/>
          <w:sz w:val="30"/>
          <w:szCs w:val="30"/>
        </w:rPr>
        <w:t>и рождении (усыновлении, удочерении) третьего или последующих детей. Программа семейного капитала действует в Республике Беларусь с 2015 года. П</w:t>
      </w:r>
      <w:r w:rsidRPr="002B72A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орядок предоставления семейного капитала постоянно совершенствуется. Так, </w:t>
      </w:r>
      <w:r w:rsidR="002B72A3" w:rsidRPr="002B72A3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Указом Президента Республики Беларусь от 23 февраля 2024 г. № 69 «</w:t>
      </w:r>
      <w:r w:rsidR="002B72A3" w:rsidRPr="002B72A3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Об изменении указов Президента Республики Беларусь»</w:t>
      </w:r>
      <w:r w:rsidR="006C67BA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 xml:space="preserve">, </w:t>
      </w:r>
      <w:r w:rsidR="002B72A3" w:rsidRPr="002B72A3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повышена социальная ответственность родителей за обеспечение благополучия семьи и детей:</w:t>
      </w:r>
    </w:p>
    <w:p w:rsidR="002B72A3" w:rsidRPr="002B72A3" w:rsidRDefault="002B72A3" w:rsidP="006C6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2B72A3">
        <w:rPr>
          <w:rFonts w:ascii="Times New Roman" w:hAnsi="Times New Roman" w:cs="Times New Roman"/>
          <w:sz w:val="30"/>
          <w:szCs w:val="30"/>
        </w:rPr>
        <w:t>раво на назначение семейного капитала имеют граждане Республики Беларусь, постоянно проживающие в Республике Беларусь: мать (мачеха) в полной семье, родитель в неполной семье, усыновитель (</w:t>
      </w:r>
      <w:proofErr w:type="spellStart"/>
      <w:r w:rsidRPr="002B72A3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2B72A3">
        <w:rPr>
          <w:rFonts w:ascii="Times New Roman" w:hAnsi="Times New Roman" w:cs="Times New Roman"/>
          <w:sz w:val="30"/>
          <w:szCs w:val="30"/>
        </w:rPr>
        <w:t xml:space="preserve">) при рождении (усыновлении, удочерении) с 1 января </w:t>
      </w:r>
      <w:r w:rsidR="006B6F5E">
        <w:rPr>
          <w:rFonts w:ascii="Times New Roman" w:hAnsi="Times New Roman" w:cs="Times New Roman"/>
          <w:sz w:val="30"/>
          <w:szCs w:val="30"/>
        </w:rPr>
        <w:br/>
      </w:r>
      <w:r w:rsidRPr="002B72A3">
        <w:rPr>
          <w:rFonts w:ascii="Times New Roman" w:hAnsi="Times New Roman" w:cs="Times New Roman"/>
          <w:sz w:val="30"/>
          <w:szCs w:val="30"/>
        </w:rPr>
        <w:t>2015 г. по 31 декабря 20</w:t>
      </w:r>
      <w:r>
        <w:rPr>
          <w:rFonts w:ascii="Times New Roman" w:hAnsi="Times New Roman" w:cs="Times New Roman"/>
          <w:sz w:val="30"/>
          <w:szCs w:val="30"/>
        </w:rPr>
        <w:t>24</w:t>
      </w:r>
      <w:r w:rsidRPr="002B72A3">
        <w:rPr>
          <w:rFonts w:ascii="Times New Roman" w:hAnsi="Times New Roman" w:cs="Times New Roman"/>
          <w:sz w:val="30"/>
          <w:szCs w:val="30"/>
        </w:rPr>
        <w:t xml:space="preserve"> г. третьего или последующих детей </w:t>
      </w:r>
      <w:r w:rsidR="006B6F5E">
        <w:rPr>
          <w:rFonts w:ascii="Times New Roman" w:hAnsi="Times New Roman" w:cs="Times New Roman"/>
          <w:sz w:val="30"/>
          <w:szCs w:val="30"/>
        </w:rPr>
        <w:br/>
      </w:r>
      <w:r w:rsidRPr="002B72A3">
        <w:rPr>
          <w:rFonts w:ascii="Times New Roman" w:hAnsi="Times New Roman" w:cs="Times New Roman"/>
          <w:sz w:val="30"/>
          <w:szCs w:val="30"/>
        </w:rPr>
        <w:t>и соблюдении следующих условий:</w:t>
      </w:r>
    </w:p>
    <w:p w:rsidR="002B72A3" w:rsidRPr="002B72A3" w:rsidRDefault="002B72A3" w:rsidP="006C6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2A3">
        <w:rPr>
          <w:rFonts w:ascii="Times New Roman" w:hAnsi="Times New Roman" w:cs="Times New Roman"/>
          <w:sz w:val="30"/>
          <w:szCs w:val="30"/>
        </w:rPr>
        <w:t xml:space="preserve">в семье на дату рождения (усыновления, удочерения) третьего или последующих детей воспитываются не менее троих детей в возрасте </w:t>
      </w:r>
      <w:r>
        <w:rPr>
          <w:rFonts w:ascii="Times New Roman" w:hAnsi="Times New Roman" w:cs="Times New Roman"/>
          <w:sz w:val="30"/>
          <w:szCs w:val="30"/>
        </w:rPr>
        <w:br/>
      </w:r>
      <w:r w:rsidRPr="002B72A3">
        <w:rPr>
          <w:rFonts w:ascii="Times New Roman" w:hAnsi="Times New Roman" w:cs="Times New Roman"/>
          <w:sz w:val="30"/>
          <w:szCs w:val="30"/>
        </w:rPr>
        <w:t>до 18 лет с учетом родившегося (усыновленного, удочеренного) третьего или последующих детей;</w:t>
      </w:r>
    </w:p>
    <w:p w:rsidR="002B72A3" w:rsidRPr="002B72A3" w:rsidRDefault="002B72A3" w:rsidP="006C6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B72A3">
        <w:rPr>
          <w:rFonts w:ascii="Times New Roman" w:hAnsi="Times New Roman" w:cs="Times New Roman"/>
          <w:sz w:val="30"/>
          <w:szCs w:val="30"/>
        </w:rPr>
        <w:t xml:space="preserve">дата рождения усыновленного (удочеренного) ребенка (детей), </w:t>
      </w:r>
      <w:r w:rsidR="006B6F5E">
        <w:rPr>
          <w:rFonts w:ascii="Times New Roman" w:hAnsi="Times New Roman" w:cs="Times New Roman"/>
          <w:sz w:val="30"/>
          <w:szCs w:val="30"/>
        </w:rPr>
        <w:br/>
      </w:r>
      <w:r w:rsidRPr="002B72A3">
        <w:rPr>
          <w:rFonts w:ascii="Times New Roman" w:hAnsi="Times New Roman" w:cs="Times New Roman"/>
          <w:sz w:val="30"/>
          <w:szCs w:val="30"/>
        </w:rPr>
        <w:t xml:space="preserve">в связи с усыновлением (удочерением) которого (которых) семья приобрела право на назначение семейного капитала, – не ранее 1 января 2015 г., и на дату усыновления (удочерения) он (они) не являлся </w:t>
      </w:r>
      <w:r w:rsidR="006B6F5E">
        <w:rPr>
          <w:rFonts w:ascii="Times New Roman" w:hAnsi="Times New Roman" w:cs="Times New Roman"/>
          <w:sz w:val="30"/>
          <w:szCs w:val="30"/>
        </w:rPr>
        <w:br/>
      </w:r>
      <w:r w:rsidRPr="002B72A3">
        <w:rPr>
          <w:rFonts w:ascii="Times New Roman" w:hAnsi="Times New Roman" w:cs="Times New Roman"/>
          <w:sz w:val="30"/>
          <w:szCs w:val="30"/>
        </w:rPr>
        <w:t>(не являлись) пасынком или падчерицей (пасынками или падчерицами) лица, усыновившего (удочерившего) его (их);</w:t>
      </w:r>
      <w:proofErr w:type="gramEnd"/>
    </w:p>
    <w:p w:rsidR="002B72A3" w:rsidRPr="002B72A3" w:rsidRDefault="002B72A3" w:rsidP="006C6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2A3">
        <w:rPr>
          <w:rFonts w:ascii="Times New Roman" w:hAnsi="Times New Roman" w:cs="Times New Roman"/>
          <w:sz w:val="30"/>
          <w:szCs w:val="30"/>
        </w:rPr>
        <w:t xml:space="preserve">дети на дату подачи заявления о назначении семейного капитала </w:t>
      </w:r>
      <w:r w:rsidR="006B6F5E">
        <w:rPr>
          <w:rFonts w:ascii="Times New Roman" w:hAnsi="Times New Roman" w:cs="Times New Roman"/>
          <w:sz w:val="30"/>
          <w:szCs w:val="30"/>
        </w:rPr>
        <w:br/>
      </w:r>
      <w:proofErr w:type="gramStart"/>
      <w:r w:rsidRPr="002B72A3">
        <w:rPr>
          <w:rFonts w:ascii="Times New Roman" w:hAnsi="Times New Roman" w:cs="Times New Roman"/>
          <w:sz w:val="30"/>
          <w:szCs w:val="30"/>
        </w:rPr>
        <w:t xml:space="preserve">не признаны находящимися в социально опасном положении, не отобраны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городах (далее – комиссия по делам несовершеннолетних), и родитель (усыновитель, </w:t>
      </w:r>
      <w:proofErr w:type="spellStart"/>
      <w:r w:rsidRPr="002B72A3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2B72A3">
        <w:rPr>
          <w:rFonts w:ascii="Times New Roman" w:hAnsi="Times New Roman" w:cs="Times New Roman"/>
          <w:sz w:val="30"/>
          <w:szCs w:val="30"/>
        </w:rPr>
        <w:t>), обратившийся за назначением семейного капитала, не лишен в отношении этих детей родительских прав (не принято решение суда об отмене усыновления, удочерения);</w:t>
      </w:r>
      <w:proofErr w:type="gramEnd"/>
    </w:p>
    <w:p w:rsidR="006C67BA" w:rsidRDefault="002B72A3" w:rsidP="006C67BA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2A3">
        <w:rPr>
          <w:rFonts w:ascii="Times New Roman" w:hAnsi="Times New Roman" w:cs="Times New Roman"/>
          <w:sz w:val="30"/>
          <w:szCs w:val="30"/>
        </w:rPr>
        <w:t>трудоспособный отец (отчим) в полной семье, трудоспособный родитель в неполной семье, усыновитель (</w:t>
      </w:r>
      <w:proofErr w:type="spellStart"/>
      <w:r w:rsidRPr="002B72A3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2B72A3">
        <w:rPr>
          <w:rFonts w:ascii="Times New Roman" w:hAnsi="Times New Roman" w:cs="Times New Roman"/>
          <w:sz w:val="30"/>
          <w:szCs w:val="30"/>
        </w:rPr>
        <w:t xml:space="preserve">) являются занятыми на дату подачи заявления о назначении семейного капитала </w:t>
      </w:r>
      <w:r w:rsidR="006B6F5E">
        <w:rPr>
          <w:rFonts w:ascii="Times New Roman" w:hAnsi="Times New Roman" w:cs="Times New Roman"/>
          <w:sz w:val="30"/>
          <w:szCs w:val="30"/>
        </w:rPr>
        <w:br/>
      </w:r>
      <w:r w:rsidRPr="002B72A3">
        <w:rPr>
          <w:rFonts w:ascii="Times New Roman" w:hAnsi="Times New Roman" w:cs="Times New Roman"/>
          <w:sz w:val="30"/>
          <w:szCs w:val="30"/>
        </w:rPr>
        <w:t>и не менее 6 месяцев в общей сложности из последних 12 месяцев перед месяцем, в котором подано такое заявление.</w:t>
      </w:r>
    </w:p>
    <w:p w:rsidR="006C67BA" w:rsidRDefault="006C67BA" w:rsidP="00211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Увеличен срок обращения за назначением семейного капитала</w:t>
      </w:r>
      <w:r w:rsidR="002117A6">
        <w:rPr>
          <w:rFonts w:ascii="Times New Roman" w:hAnsi="Times New Roman" w:cs="Times New Roman"/>
          <w:sz w:val="30"/>
          <w:szCs w:val="30"/>
        </w:rPr>
        <w:t xml:space="preserve"> </w:t>
      </w:r>
      <w:r w:rsidR="004663BF">
        <w:rPr>
          <w:rFonts w:ascii="Times New Roman" w:hAnsi="Times New Roman" w:cs="Times New Roman"/>
          <w:sz w:val="30"/>
          <w:szCs w:val="30"/>
        </w:rPr>
        <w:br/>
      </w:r>
      <w:r w:rsidR="002117A6">
        <w:rPr>
          <w:rFonts w:ascii="Times New Roman" w:hAnsi="Times New Roman" w:cs="Times New Roman"/>
          <w:sz w:val="30"/>
          <w:szCs w:val="30"/>
        </w:rPr>
        <w:t>с 6 месяцев до 18 лет со дня рождения (</w:t>
      </w:r>
      <w:r w:rsidR="002117A6" w:rsidRPr="002B72A3">
        <w:rPr>
          <w:rFonts w:ascii="Times New Roman" w:hAnsi="Times New Roman" w:cs="Times New Roman"/>
          <w:sz w:val="30"/>
          <w:szCs w:val="30"/>
        </w:rPr>
        <w:t>усыновлени</w:t>
      </w:r>
      <w:r w:rsidR="002117A6">
        <w:rPr>
          <w:rFonts w:ascii="Times New Roman" w:hAnsi="Times New Roman" w:cs="Times New Roman"/>
          <w:sz w:val="30"/>
          <w:szCs w:val="30"/>
        </w:rPr>
        <w:t>я</w:t>
      </w:r>
      <w:r w:rsidR="002117A6" w:rsidRPr="002B72A3">
        <w:rPr>
          <w:rFonts w:ascii="Times New Roman" w:hAnsi="Times New Roman" w:cs="Times New Roman"/>
          <w:sz w:val="30"/>
          <w:szCs w:val="30"/>
        </w:rPr>
        <w:t>, удочерени</w:t>
      </w:r>
      <w:r w:rsidR="002117A6">
        <w:rPr>
          <w:rFonts w:ascii="Times New Roman" w:hAnsi="Times New Roman" w:cs="Times New Roman"/>
          <w:sz w:val="30"/>
          <w:szCs w:val="30"/>
        </w:rPr>
        <w:t>я</w:t>
      </w:r>
      <w:r w:rsidR="002117A6" w:rsidRPr="002B72A3">
        <w:rPr>
          <w:rFonts w:ascii="Times New Roman" w:hAnsi="Times New Roman" w:cs="Times New Roman"/>
          <w:sz w:val="30"/>
          <w:szCs w:val="30"/>
        </w:rPr>
        <w:t>) третьего или последующих детей</w:t>
      </w:r>
      <w:r w:rsidR="002117A6">
        <w:rPr>
          <w:rFonts w:ascii="Times New Roman" w:hAnsi="Times New Roman" w:cs="Times New Roman"/>
          <w:sz w:val="30"/>
          <w:szCs w:val="30"/>
        </w:rPr>
        <w:t>.</w:t>
      </w:r>
    </w:p>
    <w:p w:rsidR="002117A6" w:rsidRPr="002117A6" w:rsidRDefault="002117A6" w:rsidP="002117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17A6">
        <w:rPr>
          <w:rFonts w:ascii="Times New Roman" w:hAnsi="Times New Roman" w:cs="Times New Roman"/>
          <w:bCs/>
          <w:sz w:val="30"/>
          <w:szCs w:val="30"/>
        </w:rPr>
        <w:t>Основные новации по досрочному использованию средств семейного капитала:</w:t>
      </w:r>
    </w:p>
    <w:p w:rsidR="002117A6" w:rsidRDefault="00707CCE" w:rsidP="00211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7CCE">
        <w:rPr>
          <w:rFonts w:ascii="Times New Roman" w:hAnsi="Times New Roman" w:cs="Times New Roman"/>
          <w:sz w:val="30"/>
          <w:szCs w:val="30"/>
        </w:rPr>
        <w:t>трудоспособный отец (отчим) в полной семье, трудоспособный родитель в неполной семье, усыновитель (</w:t>
      </w:r>
      <w:proofErr w:type="spellStart"/>
      <w:r w:rsidRPr="00707CCE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707CCE">
        <w:rPr>
          <w:rFonts w:ascii="Times New Roman" w:hAnsi="Times New Roman" w:cs="Times New Roman"/>
          <w:sz w:val="30"/>
          <w:szCs w:val="30"/>
        </w:rPr>
        <w:t>) являются занятыми на дату подачи заявления о досрочном распоряжении средствами семейного капитала и не менее 12 месяцев в общей сложности из последних 24 месяцев перед месяцем, в котором подано такое заявление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663BF" w:rsidRPr="004663BF" w:rsidRDefault="004663BF" w:rsidP="00466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663BF">
        <w:rPr>
          <w:rFonts w:ascii="Times New Roman" w:hAnsi="Times New Roman" w:cs="Times New Roman"/>
          <w:sz w:val="30"/>
          <w:szCs w:val="30"/>
        </w:rPr>
        <w:t xml:space="preserve">ребенок (дети) не признан (не признаны) находящимся (находящимися) в социально опасном положении, не отобран (не отобраны) по решению суда, органа опеки и попечительства, комиссии по делам несовершеннолетних, и родитель (усыновитель, </w:t>
      </w:r>
      <w:proofErr w:type="spellStart"/>
      <w:r w:rsidRPr="004663BF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4663BF">
        <w:rPr>
          <w:rFonts w:ascii="Times New Roman" w:hAnsi="Times New Roman" w:cs="Times New Roman"/>
          <w:sz w:val="30"/>
          <w:szCs w:val="30"/>
        </w:rPr>
        <w:t>), обратившийся за досрочным распоряжением средствами семейного капитала, не лишен в отношении ребенка (детей) родительских прав (не принято решение суда об отмене усыновления, удочерения) – если лицо, обратившееся за досрочным распоряжением</w:t>
      </w:r>
      <w:proofErr w:type="gramEnd"/>
      <w:r w:rsidRPr="004663BF">
        <w:rPr>
          <w:rFonts w:ascii="Times New Roman" w:hAnsi="Times New Roman" w:cs="Times New Roman"/>
          <w:sz w:val="30"/>
          <w:szCs w:val="30"/>
        </w:rPr>
        <w:t xml:space="preserve"> средствами семейного капитала, является родителем (усыновителем, </w:t>
      </w:r>
      <w:proofErr w:type="spellStart"/>
      <w:r w:rsidRPr="004663BF">
        <w:rPr>
          <w:rFonts w:ascii="Times New Roman" w:hAnsi="Times New Roman" w:cs="Times New Roman"/>
          <w:sz w:val="30"/>
          <w:szCs w:val="30"/>
        </w:rPr>
        <w:t>удочерителем</w:t>
      </w:r>
      <w:proofErr w:type="spellEnd"/>
      <w:r w:rsidRPr="004663BF">
        <w:rPr>
          <w:rFonts w:ascii="Times New Roman" w:hAnsi="Times New Roman" w:cs="Times New Roman"/>
          <w:sz w:val="30"/>
          <w:szCs w:val="30"/>
        </w:rPr>
        <w:t>).</w:t>
      </w:r>
    </w:p>
    <w:p w:rsidR="00707CCE" w:rsidRPr="00707CCE" w:rsidRDefault="00707CCE" w:rsidP="00707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:u w:val="single"/>
          <w14:ligatures w14:val="standardContextual"/>
        </w:rPr>
      </w:pPr>
      <w:r w:rsidRPr="00707CCE">
        <w:rPr>
          <w:rFonts w:ascii="Times New Roman" w:eastAsia="Calibri" w:hAnsi="Times New Roman" w:cs="Times New Roman"/>
          <w:b/>
          <w:bCs/>
          <w:kern w:val="2"/>
          <w:sz w:val="30"/>
          <w:szCs w:val="30"/>
          <w:u w:val="single"/>
          <w14:ligatures w14:val="standardContextual"/>
        </w:rPr>
        <w:t>на улучшение жилищных условий</w:t>
      </w:r>
      <w:r w:rsidR="004663BF">
        <w:rPr>
          <w:rFonts w:ascii="Times New Roman" w:eastAsia="Calibri" w:hAnsi="Times New Roman" w:cs="Times New Roman"/>
          <w:b/>
          <w:bCs/>
          <w:kern w:val="2"/>
          <w:sz w:val="30"/>
          <w:szCs w:val="30"/>
          <w:u w:val="single"/>
          <w14:ligatures w14:val="standardContextual"/>
        </w:rPr>
        <w:t>:</w:t>
      </w:r>
    </w:p>
    <w:p w:rsidR="00707CCE" w:rsidRPr="00707CCE" w:rsidRDefault="00707CCE" w:rsidP="00707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право досрочного использования семейного </w:t>
      </w:r>
      <w:proofErr w:type="gramStart"/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капитала</w:t>
      </w:r>
      <w:proofErr w:type="gramEnd"/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возможно реализовать при условии, если у семьи отсутствует в собственности жилье, в том числе расположенн</w:t>
      </w:r>
      <w:r w:rsidR="00BB18A1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ое</w:t>
      </w:r>
      <w:bookmarkStart w:id="0" w:name="_GoBack"/>
      <w:bookmarkEnd w:id="0"/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в иных населенных пунктах Республики Беларусь</w:t>
      </w:r>
      <w:r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,</w:t>
      </w: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в котором на одного человека приходится </w:t>
      </w:r>
      <w:r w:rsidR="004663BF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br/>
      </w: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15 кв. метров и более (в г. Минск – 10 кв. метров и более);</w:t>
      </w:r>
    </w:p>
    <w:p w:rsidR="00707CCE" w:rsidRPr="00707CCE" w:rsidRDefault="00707CCE" w:rsidP="00707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установлен запрет на отчуждение приобретенных с использованием средств семейного капитала жилых помещений в течение 5 лет с даты регистрации права собственности на жилое помещение, право </w:t>
      </w:r>
      <w:proofErr w:type="gramStart"/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собственности</w:t>
      </w:r>
      <w:proofErr w:type="gramEnd"/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 на которое зарегистрировано с 2020 года;</w:t>
      </w:r>
    </w:p>
    <w:p w:rsidR="00707CCE" w:rsidRPr="00707CCE" w:rsidRDefault="00707CCE" w:rsidP="00707C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0"/>
          <w:szCs w:val="30"/>
          <w:u w:val="single"/>
          <w14:ligatures w14:val="standardContextual"/>
        </w:rPr>
      </w:pPr>
      <w:r w:rsidRPr="00707CCE">
        <w:rPr>
          <w:rFonts w:ascii="Times New Roman" w:eastAsia="Calibri" w:hAnsi="Times New Roman" w:cs="Times New Roman"/>
          <w:b/>
          <w:bCs/>
          <w:kern w:val="2"/>
          <w:sz w:val="30"/>
          <w:szCs w:val="30"/>
          <w:u w:val="single"/>
          <w14:ligatures w14:val="standardContextual"/>
        </w:rPr>
        <w:t>на получение медицинских услуг</w:t>
      </w:r>
      <w:r w:rsidR="004663BF">
        <w:rPr>
          <w:rFonts w:ascii="Times New Roman" w:eastAsia="Calibri" w:hAnsi="Times New Roman" w:cs="Times New Roman"/>
          <w:b/>
          <w:bCs/>
          <w:kern w:val="2"/>
          <w:sz w:val="30"/>
          <w:szCs w:val="30"/>
          <w:u w:val="single"/>
          <w14:ligatures w14:val="standardContextual"/>
        </w:rPr>
        <w:t>:</w:t>
      </w:r>
    </w:p>
    <w:p w:rsidR="00707CCE" w:rsidRPr="00707CCE" w:rsidRDefault="00707CCE" w:rsidP="00EF2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досрочное использование семейного капитала на получение медицинских услуг возможно </w:t>
      </w:r>
      <w:r w:rsidRPr="00707CCE">
        <w:rPr>
          <w:rFonts w:ascii="Times New Roman" w:eastAsia="Calibri" w:hAnsi="Times New Roman" w:cs="Times New Roman"/>
          <w:b/>
          <w:kern w:val="2"/>
          <w:sz w:val="30"/>
          <w:szCs w:val="30"/>
          <w14:ligatures w14:val="standardContextual"/>
        </w:rPr>
        <w:t>только в государственных организациях здравоохранения</w:t>
      </w: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;</w:t>
      </w:r>
    </w:p>
    <w:p w:rsidR="00707CCE" w:rsidRPr="00707CCE" w:rsidRDefault="00707CCE" w:rsidP="00EF2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установлен порядок использования средств семейного капитала </w:t>
      </w:r>
      <w:r w:rsidR="006B6F5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br/>
      </w: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на стоматологические услуги – по частям, в размере, не превышающем 50% от суммы договора на оказание услуг с окончательным расчетом после завершения получения этих услуг;</w:t>
      </w:r>
    </w:p>
    <w:p w:rsidR="00707CCE" w:rsidRPr="00707CCE" w:rsidRDefault="00707CCE" w:rsidP="00EF211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30"/>
          <w:szCs w:val="30"/>
          <w:u w:val="single"/>
          <w14:ligatures w14:val="standardContextual"/>
        </w:rPr>
      </w:pPr>
      <w:r w:rsidRPr="00707CCE">
        <w:rPr>
          <w:rFonts w:ascii="Times New Roman" w:eastAsia="Calibri" w:hAnsi="Times New Roman" w:cs="Times New Roman"/>
          <w:b/>
          <w:kern w:val="2"/>
          <w:sz w:val="30"/>
          <w:szCs w:val="30"/>
          <w:u w:val="single"/>
          <w14:ligatures w14:val="standardContextual"/>
        </w:rPr>
        <w:t>на получение образования</w:t>
      </w:r>
      <w:r w:rsidR="004663BF">
        <w:rPr>
          <w:rFonts w:ascii="Times New Roman" w:eastAsia="Calibri" w:hAnsi="Times New Roman" w:cs="Times New Roman"/>
          <w:b/>
          <w:kern w:val="2"/>
          <w:sz w:val="30"/>
          <w:szCs w:val="30"/>
          <w:u w:val="single"/>
          <w14:ligatures w14:val="standardContextual"/>
        </w:rPr>
        <w:t>:</w:t>
      </w:r>
    </w:p>
    <w:p w:rsidR="00707CCE" w:rsidRDefault="00707CCE" w:rsidP="00EF21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</w:pP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 xml:space="preserve">средства семейного капитала используются частями ежегодно </w:t>
      </w:r>
      <w:r w:rsidR="006B6F5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br/>
      </w:r>
      <w:r w:rsidRPr="00707CCE">
        <w:rPr>
          <w:rFonts w:ascii="Times New Roman" w:eastAsia="Calibri" w:hAnsi="Times New Roman" w:cs="Times New Roman"/>
          <w:kern w:val="2"/>
          <w:sz w:val="30"/>
          <w:szCs w:val="30"/>
          <w14:ligatures w14:val="standardContextual"/>
        </w:rPr>
        <w:t>в размере, не превышающем стоимость обучения за текущий и (или) предыдущий учебные годы.</w:t>
      </w:r>
    </w:p>
    <w:p w:rsidR="00707CCE" w:rsidRDefault="00707CCE" w:rsidP="00EF211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</w:pPr>
      <w:r w:rsidRPr="00707CCE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lastRenderedPageBreak/>
        <w:t>Указом</w:t>
      </w:r>
      <w:r w:rsidRPr="00707CCE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 урегулирован порядок возврата в республиканский бюджет </w:t>
      </w:r>
      <w:r w:rsidRPr="00707CCE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необоснованно использованных сре</w:t>
      </w:r>
      <w:proofErr w:type="gramStart"/>
      <w:r w:rsidRPr="00707CCE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дств</w:t>
      </w:r>
      <w:r w:rsidRPr="00707CCE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 в сл</w:t>
      </w:r>
      <w:proofErr w:type="gramEnd"/>
      <w:r w:rsidRPr="00707CCE">
        <w:rPr>
          <w:rFonts w:ascii="Times New Roman" w:eastAsia="Calibri" w:hAnsi="Times New Roman" w:cs="Times New Roman"/>
          <w:b/>
          <w:bCs/>
          <w:kern w:val="2"/>
          <w:sz w:val="30"/>
          <w:szCs w:val="30"/>
          <w14:ligatures w14:val="standardContextual"/>
        </w:rPr>
        <w:t xml:space="preserve">учае нарушения гражданами </w:t>
      </w:r>
      <w:r w:rsidRPr="00707CCE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 xml:space="preserve">требований законодательства о </w:t>
      </w:r>
      <w:r w:rsidR="00EF211A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семейном капитале:</w:t>
      </w:r>
    </w:p>
    <w:p w:rsidR="00EF211A" w:rsidRPr="00EF211A" w:rsidRDefault="00EF211A" w:rsidP="00EF211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н</w:t>
      </w:r>
      <w:r w:rsidRPr="00EF211A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еобоснованно использованные средства семейного капитала возвращаются во вклады (депозиты) «Семейный капитал», за исключением следующих случаев, при установлении которых эти средства перечисляются в республиканский бюджет:</w:t>
      </w:r>
    </w:p>
    <w:p w:rsidR="00EF211A" w:rsidRPr="00EF211A" w:rsidRDefault="00EF211A" w:rsidP="00EF211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</w:pPr>
      <w:proofErr w:type="gramStart"/>
      <w:r w:rsidRPr="00EF211A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если виновны граждане, которым предоставлено право на распоряжение средствами семейного капитала (в том числе досрочное), или член (члены) семьи, в отношении которого (которых) они перечислены;</w:t>
      </w:r>
      <w:proofErr w:type="gramEnd"/>
    </w:p>
    <w:p w:rsidR="00EF211A" w:rsidRDefault="00EF211A" w:rsidP="00EF211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</w:pPr>
      <w:proofErr w:type="gramStart"/>
      <w:r w:rsidRPr="00EF211A"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если виновны другие физические, юридические лица, индивидуальные предприниматели, но член (члены) семьи, в отношении которого (которых) перечислены средства семейного капитала, ими воспользовался (воспользовались)</w:t>
      </w:r>
      <w:r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.</w:t>
      </w:r>
      <w:proofErr w:type="gramEnd"/>
    </w:p>
    <w:p w:rsidR="00EF211A" w:rsidRPr="00707CCE" w:rsidRDefault="00EF211A" w:rsidP="00EF211A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</w:pPr>
      <w:r>
        <w:rPr>
          <w:rFonts w:ascii="Times New Roman" w:eastAsia="Calibri" w:hAnsi="Times New Roman" w:cs="Times New Roman"/>
          <w:bCs/>
          <w:kern w:val="2"/>
          <w:sz w:val="30"/>
          <w:szCs w:val="30"/>
          <w14:ligatures w14:val="standardContextual"/>
        </w:rPr>
        <w:t>Изменения вступают в силу с 28 мая 2024 года.</w:t>
      </w:r>
    </w:p>
    <w:p w:rsidR="00EF211A" w:rsidRPr="00EF211A" w:rsidRDefault="00EF211A" w:rsidP="00EF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EF211A">
        <w:rPr>
          <w:rFonts w:ascii="Times New Roman" w:hAnsi="Times New Roman" w:cs="Times New Roman"/>
          <w:sz w:val="30"/>
          <w:szCs w:val="30"/>
        </w:rPr>
        <w:t xml:space="preserve">ринятие решений о назначении (отказе в назначении) семейного капитала и о досрочном распоряжении (отказе в досрочном распоряжении) средствами семейного капитала по заявлениям граждан, поданным до вступления в силу </w:t>
      </w:r>
      <w:r>
        <w:rPr>
          <w:rFonts w:ascii="Times New Roman" w:hAnsi="Times New Roman" w:cs="Times New Roman"/>
          <w:sz w:val="30"/>
          <w:szCs w:val="30"/>
        </w:rPr>
        <w:t>изменений</w:t>
      </w:r>
      <w:r w:rsidRPr="00EF211A">
        <w:rPr>
          <w:rFonts w:ascii="Times New Roman" w:hAnsi="Times New Roman" w:cs="Times New Roman"/>
          <w:sz w:val="30"/>
          <w:szCs w:val="30"/>
        </w:rPr>
        <w:t>, осуществляется в соответствии с порядком, действовавшим на дату подачи этих заявлений.</w:t>
      </w:r>
    </w:p>
    <w:p w:rsidR="00707CCE" w:rsidRPr="00EF211A" w:rsidRDefault="00707CCE" w:rsidP="00EF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663BF" w:rsidRPr="004663BF" w:rsidRDefault="004663BF" w:rsidP="004663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 w:rsidRPr="004663BF">
        <w:rPr>
          <w:rFonts w:ascii="Times New Roman" w:hAnsi="Times New Roman" w:cs="Times New Roman"/>
          <w:sz w:val="30"/>
          <w:szCs w:val="30"/>
        </w:rPr>
        <w:t>С.Уласевич</w:t>
      </w:r>
      <w:proofErr w:type="spellEnd"/>
      <w:r w:rsidRPr="004663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663BF" w:rsidRPr="004663BF" w:rsidRDefault="004663BF" w:rsidP="004663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4663BF">
        <w:rPr>
          <w:rFonts w:ascii="Times New Roman" w:hAnsi="Times New Roman" w:cs="Times New Roman"/>
          <w:sz w:val="30"/>
          <w:szCs w:val="30"/>
        </w:rPr>
        <w:t xml:space="preserve">заместитель начальника управления </w:t>
      </w:r>
    </w:p>
    <w:p w:rsidR="004663BF" w:rsidRPr="004663BF" w:rsidRDefault="004663BF" w:rsidP="004663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4663BF">
        <w:rPr>
          <w:rFonts w:ascii="Times New Roman" w:hAnsi="Times New Roman" w:cs="Times New Roman"/>
          <w:sz w:val="30"/>
          <w:szCs w:val="30"/>
        </w:rPr>
        <w:t xml:space="preserve">по труду, занятости и социальной защите </w:t>
      </w:r>
    </w:p>
    <w:p w:rsidR="004663BF" w:rsidRPr="004663BF" w:rsidRDefault="004663BF" w:rsidP="004663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4663BF">
        <w:rPr>
          <w:rFonts w:ascii="Times New Roman" w:hAnsi="Times New Roman" w:cs="Times New Roman"/>
          <w:sz w:val="30"/>
          <w:szCs w:val="30"/>
        </w:rPr>
        <w:t>Слуцкого райисполкома</w:t>
      </w:r>
    </w:p>
    <w:p w:rsidR="004663BF" w:rsidRPr="004663BF" w:rsidRDefault="004663BF" w:rsidP="00466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543CB" w:rsidRPr="00106A7A" w:rsidRDefault="006543CB" w:rsidP="006543CB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6543CB" w:rsidRPr="00106A7A" w:rsidSect="004663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1A" w:rsidRDefault="0004761A" w:rsidP="00EF211A">
      <w:pPr>
        <w:spacing w:after="0" w:line="240" w:lineRule="auto"/>
      </w:pPr>
      <w:r>
        <w:separator/>
      </w:r>
    </w:p>
  </w:endnote>
  <w:endnote w:type="continuationSeparator" w:id="0">
    <w:p w:rsidR="0004761A" w:rsidRDefault="0004761A" w:rsidP="00EF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1A" w:rsidRDefault="0004761A" w:rsidP="00EF211A">
      <w:pPr>
        <w:spacing w:after="0" w:line="240" w:lineRule="auto"/>
      </w:pPr>
      <w:r>
        <w:separator/>
      </w:r>
    </w:p>
  </w:footnote>
  <w:footnote w:type="continuationSeparator" w:id="0">
    <w:p w:rsidR="0004761A" w:rsidRDefault="0004761A" w:rsidP="00EF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9362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663BF" w:rsidRPr="004663BF" w:rsidRDefault="004663BF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4663B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4663B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4663B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B18A1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4663B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5052"/>
    <w:multiLevelType w:val="hybridMultilevel"/>
    <w:tmpl w:val="5FB624F0"/>
    <w:lvl w:ilvl="0" w:tplc="6F1A932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F8"/>
    <w:rsid w:val="0004761A"/>
    <w:rsid w:val="00106A7A"/>
    <w:rsid w:val="0020531D"/>
    <w:rsid w:val="002117A6"/>
    <w:rsid w:val="002433D9"/>
    <w:rsid w:val="002B72A3"/>
    <w:rsid w:val="004663BF"/>
    <w:rsid w:val="006543CB"/>
    <w:rsid w:val="006B6F5E"/>
    <w:rsid w:val="006C67BA"/>
    <w:rsid w:val="00707CCE"/>
    <w:rsid w:val="008824DD"/>
    <w:rsid w:val="008E6286"/>
    <w:rsid w:val="009B2E2D"/>
    <w:rsid w:val="00B556F8"/>
    <w:rsid w:val="00BB18A1"/>
    <w:rsid w:val="00C059E5"/>
    <w:rsid w:val="00C72B86"/>
    <w:rsid w:val="00E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6C67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11A"/>
  </w:style>
  <w:style w:type="paragraph" w:styleId="a5">
    <w:name w:val="footer"/>
    <w:basedOn w:val="a"/>
    <w:link w:val="a6"/>
    <w:uiPriority w:val="99"/>
    <w:unhideWhenUsed/>
    <w:rsid w:val="00EF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11A"/>
  </w:style>
  <w:style w:type="paragraph" w:styleId="a7">
    <w:name w:val="Balloon Text"/>
    <w:basedOn w:val="a"/>
    <w:link w:val="a8"/>
    <w:uiPriority w:val="99"/>
    <w:semiHidden/>
    <w:unhideWhenUsed/>
    <w:rsid w:val="006B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i">
    <w:name w:val="snoski"/>
    <w:basedOn w:val="a"/>
    <w:rsid w:val="006C67B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211A"/>
  </w:style>
  <w:style w:type="paragraph" w:styleId="a5">
    <w:name w:val="footer"/>
    <w:basedOn w:val="a"/>
    <w:link w:val="a6"/>
    <w:uiPriority w:val="99"/>
    <w:unhideWhenUsed/>
    <w:rsid w:val="00EF2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11A"/>
  </w:style>
  <w:style w:type="paragraph" w:styleId="a7">
    <w:name w:val="Balloon Text"/>
    <w:basedOn w:val="a"/>
    <w:link w:val="a8"/>
    <w:uiPriority w:val="99"/>
    <w:semiHidden/>
    <w:unhideWhenUsed/>
    <w:rsid w:val="006B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2024-04-22T06:21:00Z</cp:lastPrinted>
  <dcterms:created xsi:type="dcterms:W3CDTF">2024-04-20T06:51:00Z</dcterms:created>
  <dcterms:modified xsi:type="dcterms:W3CDTF">2024-04-22T08:51:00Z</dcterms:modified>
</cp:coreProperties>
</file>