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5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6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E6" w:rsidRDefault="00EA23E6" w:rsidP="00EA23E6">
      <w:pPr>
        <w:pStyle w:val="a3"/>
        <w:rPr>
          <w:noProof/>
          <w:sz w:val="20"/>
        </w:rPr>
      </w:pPr>
      <w:bookmarkStart w:id="0" w:name="_GoBack"/>
      <w:bookmarkEnd w:id="0"/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 w:rsidP="00EA23E6">
      <w:pPr>
        <w:pStyle w:val="a3"/>
        <w:jc w:val="center"/>
        <w:rPr>
          <w:noProof/>
          <w:sz w:val="20"/>
        </w:rPr>
      </w:pPr>
      <w:r w:rsidRPr="00A57294">
        <w:rPr>
          <w:noProof/>
          <w:sz w:val="20"/>
          <w:lang w:val="ru-RU" w:eastAsia="ru-RU"/>
        </w:rPr>
        <w:drawing>
          <wp:inline distT="0" distB="0" distL="0" distR="0">
            <wp:extent cx="3265257" cy="3924300"/>
            <wp:effectExtent l="0" t="0" r="0" b="0"/>
            <wp:docPr id="3" name="Рисунок 3" descr="C:\Users\o.delendik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delendik\Desktop\logo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94" cy="3943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>
      <w:pPr>
        <w:pStyle w:val="a3"/>
        <w:ind w:left="1692"/>
        <w:rPr>
          <w:noProof/>
          <w:sz w:val="20"/>
        </w:rPr>
      </w:pPr>
    </w:p>
    <w:p w:rsidR="00A57294" w:rsidRDefault="00A57294">
      <w:pPr>
        <w:pStyle w:val="a3"/>
        <w:ind w:left="1692"/>
        <w:rPr>
          <w:noProof/>
          <w:sz w:val="20"/>
        </w:rPr>
      </w:pPr>
    </w:p>
    <w:p w:rsidR="00226836" w:rsidRPr="00366B43" w:rsidRDefault="007772F3" w:rsidP="00A57294">
      <w:pPr>
        <w:spacing w:before="225" w:line="895" w:lineRule="exact"/>
        <w:ind w:right="-38"/>
        <w:jc w:val="center"/>
        <w:rPr>
          <w:b/>
          <w:color w:val="632423" w:themeColor="accent2" w:themeShade="80"/>
          <w:sz w:val="144"/>
          <w:szCs w:val="144"/>
          <w:lang w:val="ru-RU"/>
        </w:rPr>
      </w:pPr>
      <w:r w:rsidRPr="00366B43">
        <w:rPr>
          <w:b/>
          <w:color w:val="632423" w:themeColor="accent2" w:themeShade="80"/>
          <w:sz w:val="144"/>
          <w:szCs w:val="144"/>
          <w:lang w:val="ru-RU"/>
        </w:rPr>
        <w:t>Бюджет</w:t>
      </w:r>
    </w:p>
    <w:p w:rsidR="00226836" w:rsidRPr="00366B43" w:rsidRDefault="003344E8" w:rsidP="003344E8">
      <w:pPr>
        <w:spacing w:line="895" w:lineRule="exact"/>
        <w:ind w:left="709"/>
        <w:rPr>
          <w:b/>
          <w:color w:val="632423" w:themeColor="accent2" w:themeShade="80"/>
          <w:sz w:val="82"/>
          <w:lang w:val="ru-RU"/>
        </w:rPr>
      </w:pPr>
      <w:r w:rsidRPr="00366B43">
        <w:rPr>
          <w:b/>
          <w:color w:val="632423" w:themeColor="accent2" w:themeShade="80"/>
          <w:sz w:val="82"/>
          <w:lang w:val="ru-RU"/>
        </w:rPr>
        <w:t>СЛУЦКОГО РАЙОНА</w:t>
      </w:r>
    </w:p>
    <w:p w:rsidR="00A57294" w:rsidRPr="00366B43" w:rsidRDefault="007772F3">
      <w:pPr>
        <w:spacing w:before="387" w:line="554" w:lineRule="auto"/>
        <w:ind w:left="2732" w:right="2913"/>
        <w:jc w:val="center"/>
        <w:rPr>
          <w:b/>
          <w:color w:val="632423" w:themeColor="accent2" w:themeShade="80"/>
          <w:sz w:val="82"/>
          <w:lang w:val="ru-RU"/>
        </w:rPr>
      </w:pPr>
      <w:r w:rsidRPr="00366B43">
        <w:rPr>
          <w:b/>
          <w:color w:val="632423" w:themeColor="accent2" w:themeShade="80"/>
          <w:sz w:val="82"/>
          <w:lang w:val="ru-RU"/>
        </w:rPr>
        <w:t xml:space="preserve">для граждан </w:t>
      </w:r>
    </w:p>
    <w:p w:rsidR="00226836" w:rsidRPr="00366B43" w:rsidRDefault="00FA4364">
      <w:pPr>
        <w:spacing w:before="387" w:line="554" w:lineRule="auto"/>
        <w:ind w:left="2732" w:right="2913"/>
        <w:jc w:val="center"/>
        <w:rPr>
          <w:b/>
          <w:color w:val="632423" w:themeColor="accent2" w:themeShade="80"/>
          <w:sz w:val="82"/>
          <w:lang w:val="ru-RU"/>
        </w:rPr>
      </w:pPr>
      <w:r w:rsidRPr="00366B43">
        <w:rPr>
          <w:b/>
          <w:color w:val="632423" w:themeColor="accent2" w:themeShade="80"/>
          <w:sz w:val="82"/>
          <w:lang w:val="ru-RU"/>
        </w:rPr>
        <w:t>на 202</w:t>
      </w:r>
      <w:r w:rsidR="007F7075" w:rsidRPr="00366B43">
        <w:rPr>
          <w:b/>
          <w:color w:val="632423" w:themeColor="accent2" w:themeShade="80"/>
          <w:sz w:val="82"/>
          <w:lang w:val="ru-RU"/>
        </w:rPr>
        <w:t>3</w:t>
      </w:r>
      <w:r w:rsidR="007772F3" w:rsidRPr="00366B43">
        <w:rPr>
          <w:b/>
          <w:color w:val="632423" w:themeColor="accent2" w:themeShade="80"/>
          <w:sz w:val="82"/>
          <w:lang w:val="ru-RU"/>
        </w:rPr>
        <w:t xml:space="preserve"> год</w:t>
      </w:r>
    </w:p>
    <w:p w:rsidR="00226836" w:rsidRPr="008A2BE4" w:rsidRDefault="00226836">
      <w:pPr>
        <w:spacing w:line="554" w:lineRule="auto"/>
        <w:jc w:val="center"/>
        <w:rPr>
          <w:sz w:val="82"/>
          <w:lang w:val="ru-RU"/>
        </w:rPr>
        <w:sectPr w:rsidR="00226836" w:rsidRPr="008A2B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00" w:right="340" w:bottom="280" w:left="1260" w:header="720" w:footer="720" w:gutter="0"/>
          <w:cols w:space="720"/>
        </w:sectPr>
      </w:pPr>
    </w:p>
    <w:p w:rsidR="00226836" w:rsidRPr="008A2BE4" w:rsidRDefault="007772F3">
      <w:pPr>
        <w:spacing w:before="87"/>
        <w:ind w:left="4345" w:right="682" w:hanging="3433"/>
        <w:rPr>
          <w:b/>
          <w:color w:val="0F243E" w:themeColor="text2" w:themeShade="80"/>
          <w:sz w:val="30"/>
          <w:lang w:val="ru-RU"/>
        </w:rPr>
      </w:pPr>
      <w:r w:rsidRPr="008A2BE4">
        <w:rPr>
          <w:b/>
          <w:color w:val="0F243E" w:themeColor="text2" w:themeShade="80"/>
          <w:sz w:val="30"/>
          <w:lang w:val="ru-RU"/>
        </w:rPr>
        <w:lastRenderedPageBreak/>
        <w:t>КОНСОЛИДИРОВАННЫЙ БЮДЖЕТ СЛУЦКОГО РАЙОНА НА 20</w:t>
      </w:r>
      <w:r w:rsidR="00FA4364" w:rsidRPr="008A2BE4">
        <w:rPr>
          <w:b/>
          <w:color w:val="0F243E" w:themeColor="text2" w:themeShade="80"/>
          <w:sz w:val="30"/>
          <w:lang w:val="ru-RU"/>
        </w:rPr>
        <w:t>2</w:t>
      </w:r>
      <w:r w:rsidR="007F7075" w:rsidRPr="007F7075">
        <w:rPr>
          <w:b/>
          <w:color w:val="0F243E" w:themeColor="text2" w:themeShade="80"/>
          <w:sz w:val="30"/>
          <w:lang w:val="ru-RU"/>
        </w:rPr>
        <w:t>3</w:t>
      </w:r>
      <w:r w:rsidRPr="008A2BE4">
        <w:rPr>
          <w:b/>
          <w:color w:val="0F243E" w:themeColor="text2" w:themeShade="80"/>
          <w:sz w:val="30"/>
          <w:lang w:val="ru-RU"/>
        </w:rPr>
        <w:t>ГОД</w:t>
      </w:r>
    </w:p>
    <w:p w:rsidR="00226836" w:rsidRPr="008A2BE4" w:rsidRDefault="009472E7">
      <w:pPr>
        <w:pStyle w:val="a3"/>
        <w:rPr>
          <w:b/>
          <w:sz w:val="46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252095</wp:posOffset>
                </wp:positionV>
                <wp:extent cx="6286500" cy="942340"/>
                <wp:effectExtent l="26670" t="27940" r="40005" b="48895"/>
                <wp:wrapNone/>
                <wp:docPr id="1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942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0F3B" w:rsidRPr="008A2BE4" w:rsidRDefault="00690F3B">
                            <w:pPr>
                              <w:rPr>
                                <w:lang w:val="ru-RU"/>
                              </w:rPr>
                            </w:pPr>
                            <w:r w:rsidRPr="008A2BE4">
                              <w:rPr>
                                <w:lang w:val="ru-RU"/>
                              </w:rPr>
                              <w:t xml:space="preserve">    </w:t>
                            </w:r>
                          </w:p>
                          <w:p w:rsidR="00690F3B" w:rsidRPr="008A2BE4" w:rsidRDefault="00690F3B" w:rsidP="008A460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8A2BE4">
                              <w:rPr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Состав консолидированного бюджета Слуцкого района </w:t>
                            </w:r>
                          </w:p>
                          <w:p w:rsidR="00690F3B" w:rsidRPr="008A2BE4" w:rsidRDefault="00690F3B" w:rsidP="008A4600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8A2BE4">
                              <w:rPr>
                                <w:sz w:val="32"/>
                                <w:szCs w:val="32"/>
                                <w:lang w:val="ru-RU"/>
                              </w:rPr>
                              <w:t>(15 бюджетов)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7.35pt;margin-top:19.85pt;width:495pt;height:7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" fillcolor="#d6e3bc [1302]" strokecolor="#f2f2f2 [3041]" strokeweight="3pt">
                <v:shadow on="t" color="#205867 [1608]" opacity=".5" offset="1pt"/>
                <v:textbox>
                  <w:txbxContent>
                    <w:p w:rsidR="00690F3B" w:rsidRPr="008A2BE4" w:rsidRDefault="00690F3B">
                      <w:pPr>
                        <w:rPr>
                          <w:lang w:val="ru-RU"/>
                        </w:rPr>
                      </w:pPr>
                      <w:r w:rsidRPr="008A2BE4">
                        <w:rPr>
                          <w:lang w:val="ru-RU"/>
                        </w:rPr>
                        <w:t xml:space="preserve">    </w:t>
                      </w:r>
                    </w:p>
                    <w:p w:rsidR="00690F3B" w:rsidRPr="008A2BE4" w:rsidRDefault="00690F3B" w:rsidP="008A4600">
                      <w:pPr>
                        <w:jc w:val="center"/>
                        <w:rPr>
                          <w:b/>
                          <w:sz w:val="36"/>
                          <w:szCs w:val="36"/>
                          <w:lang w:val="ru-RU"/>
                        </w:rPr>
                      </w:pPr>
                      <w:r w:rsidRPr="008A2BE4">
                        <w:rPr>
                          <w:b/>
                          <w:sz w:val="36"/>
                          <w:szCs w:val="36"/>
                          <w:lang w:val="ru-RU"/>
                        </w:rPr>
                        <w:t xml:space="preserve">Состав консолидированного бюджета Слуцкого района </w:t>
                      </w:r>
                    </w:p>
                    <w:p w:rsidR="00690F3B" w:rsidRPr="008A2BE4" w:rsidRDefault="00690F3B" w:rsidP="008A4600">
                      <w:pPr>
                        <w:jc w:val="center"/>
                        <w:rPr>
                          <w:sz w:val="32"/>
                          <w:szCs w:val="32"/>
                          <w:lang w:val="ru-RU"/>
                        </w:rPr>
                      </w:pPr>
                      <w:r w:rsidRPr="008A2BE4">
                        <w:rPr>
                          <w:sz w:val="32"/>
                          <w:szCs w:val="32"/>
                          <w:lang w:val="ru-RU"/>
                        </w:rPr>
                        <w:t>(15 бюджетов)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862965</wp:posOffset>
                </wp:positionV>
                <wp:extent cx="5248275" cy="331470"/>
                <wp:effectExtent l="0" t="635" r="0" b="127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F3B" w:rsidRPr="00487BAA" w:rsidRDefault="00690F3B" w:rsidP="00BF1A1A">
                            <w:pPr>
                              <w:pStyle w:val="a7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7" type="#_x0000_t202" style="position:absolute;margin-left:51pt;margin-top:67.95pt;width:413.25pt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" stroked="f">
                <v:textbox style="mso-fit-shape-to-text:t" inset="0,0,0,0">
                  <w:txbxContent>
                    <w:p w:rsidR="00690F3B" w:rsidRPr="00487BAA" w:rsidRDefault="00690F3B" w:rsidP="00BF1A1A">
                      <w:pPr>
                        <w:pStyle w:val="a7"/>
                        <w:rPr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72F3" w:rsidRPr="008A2BE4" w:rsidRDefault="007772F3">
      <w:pPr>
        <w:pStyle w:val="a3"/>
        <w:tabs>
          <w:tab w:val="left" w:pos="8741"/>
        </w:tabs>
        <w:spacing w:line="254" w:lineRule="auto"/>
        <w:ind w:left="6390" w:right="219" w:firstLine="1192"/>
        <w:jc w:val="both"/>
        <w:rPr>
          <w:spacing w:val="-1"/>
          <w:lang w:val="ru-RU"/>
        </w:rPr>
      </w:pPr>
    </w:p>
    <w:p w:rsidR="00226836" w:rsidRPr="008A2BE4" w:rsidRDefault="007772F3" w:rsidP="00DC5B8A">
      <w:pPr>
        <w:pStyle w:val="a3"/>
        <w:tabs>
          <w:tab w:val="left" w:pos="8741"/>
        </w:tabs>
        <w:spacing w:line="254" w:lineRule="auto"/>
        <w:ind w:left="6390" w:right="219" w:firstLine="1192"/>
        <w:rPr>
          <w:lang w:val="ru-RU"/>
        </w:rPr>
      </w:pPr>
      <w:r w:rsidRPr="008A2BE4">
        <w:rPr>
          <w:lang w:val="ru-RU"/>
        </w:rPr>
        <w:t xml:space="preserve"> </w:t>
      </w:r>
    </w:p>
    <w:p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noProof/>
          <w:lang w:val="ru-RU"/>
        </w:rPr>
      </w:pPr>
    </w:p>
    <w:p w:rsidR="00C15064" w:rsidRPr="008A2BE4" w:rsidRDefault="00C15064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p w:rsidR="007772F3" w:rsidRPr="008A2BE4" w:rsidRDefault="009472E7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93345</wp:posOffset>
                </wp:positionV>
                <wp:extent cx="523875" cy="161925"/>
                <wp:effectExtent l="9525" t="8255" r="9525" b="10795"/>
                <wp:wrapNone/>
                <wp:docPr id="1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A52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margin-left:114pt;margin-top:7.35pt;width:41.25pt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121920</wp:posOffset>
                </wp:positionV>
                <wp:extent cx="466725" cy="180975"/>
                <wp:effectExtent l="9525" t="8255" r="9525" b="10795"/>
                <wp:wrapNone/>
                <wp:docPr id="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A8FA" id="AutoShape 56" o:spid="_x0000_s1026" type="#_x0000_t32" style="position:absolute;margin-left:356.25pt;margin-top:9.6pt;width:36.7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WdIgIAAEAEAAAOAAAAZHJzL2Uyb0RvYy54bWysU8GO2jAQvVfqP1i+QxIash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"/>
            </w:pict>
          </mc:Fallback>
        </mc:AlternateContent>
      </w:r>
    </w:p>
    <w:p w:rsidR="007772F3" w:rsidRPr="008A2BE4" w:rsidRDefault="007772F3" w:rsidP="007772F3">
      <w:pPr>
        <w:tabs>
          <w:tab w:val="left" w:pos="8598"/>
          <w:tab w:val="left" w:pos="9009"/>
          <w:tab w:val="left" w:pos="9930"/>
        </w:tabs>
        <w:spacing w:before="14" w:line="153" w:lineRule="auto"/>
        <w:ind w:left="6390" w:right="213" w:hanging="5203"/>
        <w:rPr>
          <w:sz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10"/>
      </w:tblGrid>
      <w:tr w:rsidR="008A4600" w:rsidRPr="00364B4C" w:rsidTr="008A4600">
        <w:tc>
          <w:tcPr>
            <w:tcW w:w="10526" w:type="dxa"/>
            <w:tcBorders>
              <w:top w:val="nil"/>
              <w:left w:val="nil"/>
              <w:bottom w:val="nil"/>
              <w:right w:val="nil"/>
            </w:tcBorders>
          </w:tcPr>
          <w:p w:rsidR="008A4600" w:rsidRPr="008A2BE4" w:rsidRDefault="009472E7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18415</wp:posOffset>
                      </wp:positionV>
                      <wp:extent cx="2009775" cy="676275"/>
                      <wp:effectExtent l="19050" t="21590" r="38100" b="45085"/>
                      <wp:wrapNone/>
                      <wp:docPr id="8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90F3B" w:rsidRPr="004D731C" w:rsidRDefault="00690F3B" w:rsidP="005930EE">
                                  <w:pPr>
                                    <w:jc w:val="center"/>
                                  </w:pPr>
                                </w:p>
                                <w:p w:rsidR="00690F3B" w:rsidRPr="004D731C" w:rsidRDefault="00690F3B" w:rsidP="005930EE">
                                  <w:pPr>
                                    <w:jc w:val="center"/>
                                  </w:pPr>
                                  <w:r w:rsidRPr="004D731C">
                                    <w:t>Районный бюджет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0" o:spid="_x0000_s1028" style="position:absolute;left:0;text-align:left;margin-left:36pt;margin-top:1.45pt;width:158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" fillcolor="#d6e3bc [1302]" strokecolor="#f2f2f2 [3041]" strokeweight="3pt">
                      <v:shadow on="t" color="#205867 [1608]" opacity=".5" offset="1pt"/>
                      <v:textbox>
                        <w:txbxContent>
                          <w:p w:rsidR="00690F3B" w:rsidRPr="004D731C" w:rsidRDefault="00690F3B" w:rsidP="005930EE">
                            <w:pPr>
                              <w:jc w:val="center"/>
                            </w:pPr>
                          </w:p>
                          <w:p w:rsidR="00690F3B" w:rsidRPr="004D731C" w:rsidRDefault="00690F3B" w:rsidP="005930EE">
                            <w:pPr>
                              <w:jc w:val="center"/>
                            </w:pPr>
                            <w:r w:rsidRPr="004D731C">
                              <w:t>Районный бюджет (1)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18415</wp:posOffset>
                      </wp:positionV>
                      <wp:extent cx="2085975" cy="676275"/>
                      <wp:effectExtent l="19050" t="21590" r="38100" b="45085"/>
                      <wp:wrapNone/>
                      <wp:docPr id="7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676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90F3B" w:rsidRDefault="00690F3B"/>
                                <w:p w:rsidR="00690F3B" w:rsidRPr="004D731C" w:rsidRDefault="00690F3B" w:rsidP="005930EE">
                                  <w:pPr>
                                    <w:jc w:val="center"/>
                                  </w:pPr>
                                  <w:r w:rsidRPr="004D731C">
                                    <w:t>Бюджеты сельсоветов (14)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o:spid="_x0000_s1029" style="position:absolute;left:0;text-align:left;margin-left:305.25pt;margin-top:1.45pt;width:164.2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" fillcolor="#d6e3bc [1302]" strokecolor="#f2f2f2 [3041]" strokeweight="3pt">
                      <v:shadow on="t" color="#205867 [1608]" opacity=".5" offset="1pt"/>
                      <v:textbox>
                        <w:txbxContent>
                          <w:p w:rsidR="00690F3B" w:rsidRDefault="00690F3B"/>
                          <w:p w:rsidR="00690F3B" w:rsidRPr="004D731C" w:rsidRDefault="00690F3B" w:rsidP="005930EE">
                            <w:pPr>
                              <w:jc w:val="center"/>
                            </w:pPr>
                            <w:r w:rsidRPr="004D731C">
                              <w:t>Бюджеты сельсоветов (14)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  <w:p w:rsidR="008A4600" w:rsidRPr="008A2BE4" w:rsidRDefault="008A4600" w:rsidP="00A21041">
            <w:pPr>
              <w:pStyle w:val="a3"/>
              <w:spacing w:before="17" w:line="254" w:lineRule="auto"/>
              <w:ind w:right="221"/>
              <w:jc w:val="both"/>
              <w:rPr>
                <w:lang w:val="ru-RU"/>
              </w:rPr>
            </w:pPr>
          </w:p>
        </w:tc>
      </w:tr>
    </w:tbl>
    <w:p w:rsidR="008A4600" w:rsidRPr="008A2BE4" w:rsidRDefault="008A4600" w:rsidP="00A21041">
      <w:pPr>
        <w:pStyle w:val="a3"/>
        <w:spacing w:before="17" w:line="254" w:lineRule="auto"/>
        <w:ind w:right="221" w:firstLine="709"/>
        <w:jc w:val="both"/>
        <w:rPr>
          <w:lang w:val="ru-RU"/>
        </w:rPr>
      </w:pPr>
    </w:p>
    <w:p w:rsidR="00226836" w:rsidRPr="002B279C" w:rsidRDefault="007772F3" w:rsidP="007772F3">
      <w:pPr>
        <w:pStyle w:val="a3"/>
        <w:spacing w:before="17" w:line="254" w:lineRule="auto"/>
        <w:ind w:right="221" w:firstLine="707"/>
        <w:jc w:val="both"/>
        <w:rPr>
          <w:i/>
          <w:color w:val="000000" w:themeColor="text1"/>
          <w:lang w:val="ru-RU"/>
        </w:rPr>
      </w:pPr>
      <w:r w:rsidRPr="002B279C">
        <w:rPr>
          <w:color w:val="000000" w:themeColor="text1"/>
          <w:lang w:val="ru-RU"/>
        </w:rPr>
        <w:t>Приоритетным</w:t>
      </w:r>
      <w:r w:rsidR="00381233" w:rsidRPr="002B279C">
        <w:rPr>
          <w:color w:val="000000" w:themeColor="text1"/>
          <w:lang w:val="ru-RU"/>
        </w:rPr>
        <w:t xml:space="preserve"> направлением </w:t>
      </w:r>
      <w:r w:rsidRPr="002B279C">
        <w:rPr>
          <w:color w:val="000000" w:themeColor="text1"/>
          <w:lang w:val="ru-RU"/>
        </w:rPr>
        <w:t>при формировании бюджета на 20</w:t>
      </w:r>
      <w:r w:rsidR="00FA4364" w:rsidRPr="002B279C">
        <w:rPr>
          <w:color w:val="000000" w:themeColor="text1"/>
          <w:lang w:val="ru-RU"/>
        </w:rPr>
        <w:t>2</w:t>
      </w:r>
      <w:r w:rsidR="00916F1D" w:rsidRPr="002B279C">
        <w:rPr>
          <w:color w:val="000000" w:themeColor="text1"/>
          <w:lang w:val="ru-RU"/>
        </w:rPr>
        <w:t>3</w:t>
      </w:r>
      <w:r w:rsidRPr="002B279C">
        <w:rPr>
          <w:color w:val="000000" w:themeColor="text1"/>
          <w:lang w:val="ru-RU"/>
        </w:rPr>
        <w:t xml:space="preserve"> год являл</w:t>
      </w:r>
      <w:r w:rsidR="00381233" w:rsidRPr="002B279C">
        <w:rPr>
          <w:color w:val="000000" w:themeColor="text1"/>
          <w:lang w:val="ru-RU"/>
        </w:rPr>
        <w:t>о</w:t>
      </w:r>
      <w:r w:rsidRPr="002B279C">
        <w:rPr>
          <w:color w:val="000000" w:themeColor="text1"/>
          <w:lang w:val="ru-RU"/>
        </w:rPr>
        <w:t xml:space="preserve">сь </w:t>
      </w:r>
      <w:r w:rsidR="006A597F" w:rsidRPr="002B279C">
        <w:rPr>
          <w:color w:val="000000" w:themeColor="text1"/>
          <w:lang w:val="ru-RU"/>
        </w:rPr>
        <w:t xml:space="preserve">усиление социальной ориентированности </w:t>
      </w:r>
      <w:r w:rsidRPr="002B279C">
        <w:rPr>
          <w:color w:val="000000" w:themeColor="text1"/>
          <w:lang w:val="ru-RU"/>
        </w:rPr>
        <w:t>расходов</w:t>
      </w:r>
      <w:r w:rsidRPr="002B279C">
        <w:rPr>
          <w:i/>
          <w:color w:val="000000" w:themeColor="text1"/>
          <w:lang w:val="ru-RU"/>
        </w:rPr>
        <w:t>.</w:t>
      </w:r>
    </w:p>
    <w:p w:rsidR="007D7C0A" w:rsidRDefault="002B279C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lang w:val="ru-RU" w:eastAsia="ru-RU" w:bidi="ru-RU"/>
        </w:rPr>
      </w:pPr>
      <w:r>
        <w:rPr>
          <w:rFonts w:eastAsia="Times New Roman"/>
          <w:color w:val="auto"/>
          <w:sz w:val="28"/>
          <w:lang w:val="ru-RU" w:eastAsia="ru-RU" w:bidi="ru-RU"/>
        </w:rPr>
        <w:t>Д</w:t>
      </w:r>
      <w:r w:rsidR="004070E0" w:rsidRPr="004070E0">
        <w:rPr>
          <w:rFonts w:eastAsia="Times New Roman"/>
          <w:color w:val="auto"/>
          <w:sz w:val="28"/>
          <w:lang w:val="ru-RU" w:eastAsia="ru-RU" w:bidi="ru-RU"/>
        </w:rPr>
        <w:t>оходы консолидированного бюджета Слуцкого района на 202</w:t>
      </w:r>
      <w:r w:rsidR="00916F1D">
        <w:rPr>
          <w:rFonts w:eastAsia="Times New Roman"/>
          <w:color w:val="auto"/>
          <w:sz w:val="28"/>
          <w:lang w:val="ru-RU" w:eastAsia="ru-RU" w:bidi="ru-RU"/>
        </w:rPr>
        <w:t>3</w:t>
      </w:r>
      <w:r w:rsidR="004070E0" w:rsidRPr="004070E0">
        <w:rPr>
          <w:rFonts w:eastAsia="Times New Roman"/>
          <w:color w:val="auto"/>
          <w:sz w:val="28"/>
          <w:lang w:val="ru-RU" w:eastAsia="ru-RU" w:bidi="ru-RU"/>
        </w:rPr>
        <w:t xml:space="preserve"> год определены в сумме </w:t>
      </w:r>
      <w:r w:rsidR="00916F1D" w:rsidRPr="002B279C">
        <w:rPr>
          <w:color w:val="000000" w:themeColor="text1"/>
          <w:sz w:val="30"/>
          <w:szCs w:val="30"/>
          <w:lang w:val="ru-RU"/>
        </w:rPr>
        <w:t>221</w:t>
      </w:r>
      <w:r w:rsidR="00916F1D" w:rsidRPr="002B279C">
        <w:rPr>
          <w:color w:val="000000" w:themeColor="text1"/>
          <w:sz w:val="30"/>
          <w:szCs w:val="30"/>
        </w:rPr>
        <w:t> </w:t>
      </w:r>
      <w:r w:rsidR="00916F1D" w:rsidRPr="002B279C">
        <w:rPr>
          <w:color w:val="000000" w:themeColor="text1"/>
          <w:sz w:val="30"/>
          <w:szCs w:val="30"/>
          <w:lang w:val="ru-RU"/>
        </w:rPr>
        <w:t>232,3</w:t>
      </w:r>
      <w:r w:rsidR="00916F1D" w:rsidRPr="00916F1D">
        <w:rPr>
          <w:sz w:val="30"/>
          <w:szCs w:val="30"/>
          <w:lang w:val="ru-RU"/>
        </w:rPr>
        <w:t xml:space="preserve"> </w:t>
      </w:r>
      <w:r w:rsidR="004070E0" w:rsidRPr="004070E0">
        <w:rPr>
          <w:rFonts w:eastAsia="Times New Roman"/>
          <w:b/>
          <w:color w:val="auto"/>
          <w:sz w:val="28"/>
          <w:lang w:val="ru-RU" w:eastAsia="ru-RU" w:bidi="ru-RU"/>
        </w:rPr>
        <w:t>тыс. рублей</w:t>
      </w:r>
      <w:r w:rsidR="007D7C0A">
        <w:rPr>
          <w:rFonts w:eastAsia="Times New Roman"/>
          <w:color w:val="auto"/>
          <w:sz w:val="28"/>
          <w:lang w:val="ru-RU" w:eastAsia="ru-RU" w:bidi="ru-RU"/>
        </w:rPr>
        <w:t>.</w:t>
      </w:r>
    </w:p>
    <w:p w:rsidR="0050001D" w:rsidRDefault="007D7C0A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szCs w:val="28"/>
          <w:lang w:val="ru-RU" w:eastAsia="ru-RU" w:bidi="ru-RU"/>
        </w:rPr>
      </w:pPr>
      <w:r>
        <w:rPr>
          <w:rFonts w:eastAsia="Times New Roman"/>
          <w:color w:val="auto"/>
          <w:sz w:val="28"/>
          <w:lang w:val="ru-RU" w:eastAsia="ru-RU" w:bidi="ru-RU"/>
        </w:rPr>
        <w:t>Б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езвозмездные поступления из областного </w:t>
      </w:r>
      <w:r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бюджета 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в бюджет района </w:t>
      </w:r>
      <w:r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составляют </w:t>
      </w:r>
      <w:r w:rsidR="00916F1D">
        <w:rPr>
          <w:rFonts w:eastAsia="Times New Roman"/>
          <w:color w:val="auto"/>
          <w:sz w:val="28"/>
          <w:szCs w:val="28"/>
          <w:lang w:val="ru-RU" w:eastAsia="ru-RU" w:bidi="ru-RU"/>
        </w:rPr>
        <w:t>71 122,1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тыс.</w:t>
      </w:r>
      <w:r w:rsidR="004070E0" w:rsidRPr="004070E0">
        <w:rPr>
          <w:rFonts w:eastAsia="Times New Roman"/>
          <w:color w:val="auto"/>
          <w:spacing w:val="-46"/>
          <w:sz w:val="28"/>
          <w:szCs w:val="28"/>
          <w:lang w:val="ru-RU" w:eastAsia="ru-RU" w:bidi="ru-RU"/>
        </w:rPr>
        <w:t xml:space="preserve"> 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>рублей (3</w:t>
      </w:r>
      <w:r w:rsidR="00916F1D">
        <w:rPr>
          <w:rFonts w:eastAsia="Times New Roman"/>
          <w:color w:val="auto"/>
          <w:sz w:val="28"/>
          <w:szCs w:val="28"/>
          <w:lang w:val="ru-RU" w:eastAsia="ru-RU" w:bidi="ru-RU"/>
        </w:rPr>
        <w:t>2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>,</w:t>
      </w:r>
      <w:r w:rsidR="00916F1D">
        <w:rPr>
          <w:rFonts w:eastAsia="Times New Roman"/>
          <w:color w:val="auto"/>
          <w:sz w:val="28"/>
          <w:szCs w:val="28"/>
          <w:lang w:val="ru-RU" w:eastAsia="ru-RU" w:bidi="ru-RU"/>
        </w:rPr>
        <w:t>2</w:t>
      </w:r>
      <w:r w:rsidR="004070E0" w:rsidRPr="004070E0">
        <w:rPr>
          <w:rFonts w:eastAsia="Times New Roman"/>
          <w:i/>
          <w:color w:val="auto"/>
          <w:sz w:val="28"/>
          <w:szCs w:val="28"/>
          <w:lang w:val="ru-RU" w:eastAsia="ru-RU" w:bidi="ru-RU"/>
        </w:rPr>
        <w:t xml:space="preserve"> процента от общей суммы доходов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>), в том</w:t>
      </w:r>
      <w:r w:rsidR="004070E0" w:rsidRPr="004070E0">
        <w:rPr>
          <w:rFonts w:eastAsia="Times New Roman"/>
          <w:color w:val="auto"/>
          <w:spacing w:val="-9"/>
          <w:sz w:val="28"/>
          <w:szCs w:val="28"/>
          <w:lang w:val="ru-RU" w:eastAsia="ru-RU" w:bidi="ru-RU"/>
        </w:rPr>
        <w:t xml:space="preserve"> 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числе: дотации – </w:t>
      </w:r>
      <w:r w:rsidR="00916F1D">
        <w:rPr>
          <w:rFonts w:eastAsia="Times New Roman"/>
          <w:color w:val="auto"/>
          <w:sz w:val="28"/>
          <w:szCs w:val="28"/>
          <w:lang w:val="ru-RU" w:eastAsia="ru-RU" w:bidi="ru-RU"/>
        </w:rPr>
        <w:t>69 628,5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тыс. рублей</w:t>
      </w:r>
      <w:r w:rsidR="0050001D">
        <w:rPr>
          <w:rFonts w:eastAsia="Times New Roman"/>
          <w:color w:val="auto"/>
          <w:sz w:val="28"/>
          <w:szCs w:val="28"/>
          <w:lang w:val="ru-RU" w:eastAsia="ru-RU" w:bidi="ru-RU"/>
        </w:rPr>
        <w:t>,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субвенции – 1</w:t>
      </w:r>
      <w:r w:rsidR="00916F1D">
        <w:rPr>
          <w:rFonts w:eastAsia="Times New Roman"/>
          <w:color w:val="auto"/>
          <w:sz w:val="28"/>
          <w:szCs w:val="28"/>
          <w:lang w:val="ru-RU" w:eastAsia="ru-RU" w:bidi="ru-RU"/>
        </w:rPr>
        <w:t> 493,6</w:t>
      </w:r>
      <w:r w:rsidR="004070E0" w:rsidRPr="004070E0">
        <w:rPr>
          <w:rFonts w:eastAsia="Times New Roman"/>
          <w:color w:val="auto"/>
          <w:sz w:val="28"/>
          <w:szCs w:val="28"/>
          <w:lang w:val="ru-RU" w:eastAsia="ru-RU" w:bidi="ru-RU"/>
        </w:rPr>
        <w:t xml:space="preserve"> тыс. рублей</w:t>
      </w:r>
      <w:r w:rsidR="0050001D">
        <w:rPr>
          <w:rFonts w:eastAsia="Times New Roman"/>
          <w:color w:val="auto"/>
          <w:sz w:val="28"/>
          <w:szCs w:val="28"/>
          <w:lang w:val="ru-RU" w:eastAsia="ru-RU" w:bidi="ru-RU"/>
        </w:rPr>
        <w:t>.</w:t>
      </w:r>
    </w:p>
    <w:p w:rsidR="004070E0" w:rsidRPr="007D7C0A" w:rsidRDefault="0050001D" w:rsidP="004070E0">
      <w:pPr>
        <w:spacing w:line="254" w:lineRule="auto"/>
        <w:ind w:right="221" w:firstLine="707"/>
        <w:jc w:val="both"/>
        <w:rPr>
          <w:rFonts w:eastAsia="Times New Roman"/>
          <w:color w:val="auto"/>
          <w:sz w:val="28"/>
          <w:szCs w:val="28"/>
          <w:lang w:val="ru-RU" w:eastAsia="ru-RU" w:bidi="ru-RU"/>
        </w:rPr>
      </w:pPr>
      <w:r>
        <w:rPr>
          <w:rFonts w:eastAsia="Times New Roman"/>
          <w:color w:val="auto"/>
          <w:sz w:val="28"/>
          <w:lang w:val="ru-RU" w:eastAsia="ru-RU" w:bidi="ru-RU"/>
        </w:rPr>
        <w:t>С</w:t>
      </w:r>
      <w:r w:rsidR="007D7C0A" w:rsidRPr="007D7C0A">
        <w:rPr>
          <w:rFonts w:eastAsia="Times New Roman"/>
          <w:color w:val="auto"/>
          <w:sz w:val="28"/>
          <w:lang w:val="ru-RU" w:eastAsia="ru-RU" w:bidi="ru-RU"/>
        </w:rPr>
        <w:t xml:space="preserve">обственные доходы </w:t>
      </w:r>
      <w:r>
        <w:rPr>
          <w:rFonts w:eastAsia="Times New Roman"/>
          <w:color w:val="auto"/>
          <w:sz w:val="28"/>
          <w:lang w:val="ru-RU" w:eastAsia="ru-RU" w:bidi="ru-RU"/>
        </w:rPr>
        <w:t>определены в сумме</w:t>
      </w:r>
      <w:r w:rsidR="007D7C0A" w:rsidRPr="007D7C0A">
        <w:rPr>
          <w:rFonts w:eastAsia="Times New Roman"/>
          <w:color w:val="auto"/>
          <w:sz w:val="28"/>
          <w:lang w:val="ru-RU" w:eastAsia="ru-RU" w:bidi="ru-RU"/>
        </w:rPr>
        <w:t xml:space="preserve"> </w:t>
      </w:r>
      <w:r w:rsidR="007D7C0A" w:rsidRPr="007D7C0A">
        <w:rPr>
          <w:color w:val="000000" w:themeColor="text1"/>
          <w:sz w:val="30"/>
          <w:szCs w:val="30"/>
          <w:lang w:val="ru-RU"/>
        </w:rPr>
        <w:t>150</w:t>
      </w:r>
      <w:r w:rsidR="007D7C0A" w:rsidRPr="007D7C0A">
        <w:rPr>
          <w:color w:val="000000" w:themeColor="text1"/>
          <w:sz w:val="30"/>
          <w:szCs w:val="30"/>
        </w:rPr>
        <w:t> </w:t>
      </w:r>
      <w:r w:rsidR="007D7C0A" w:rsidRPr="007D7C0A">
        <w:rPr>
          <w:color w:val="000000" w:themeColor="text1"/>
          <w:sz w:val="30"/>
          <w:szCs w:val="30"/>
          <w:lang w:val="ru-RU"/>
        </w:rPr>
        <w:t>110,2</w:t>
      </w:r>
      <w:r w:rsidR="007D7C0A" w:rsidRPr="007D7C0A">
        <w:rPr>
          <w:sz w:val="30"/>
          <w:szCs w:val="30"/>
          <w:lang w:val="ru-RU"/>
        </w:rPr>
        <w:t xml:space="preserve"> </w:t>
      </w:r>
      <w:r w:rsidR="007D7C0A" w:rsidRPr="007D7C0A">
        <w:rPr>
          <w:rFonts w:eastAsia="Times New Roman"/>
          <w:color w:val="auto"/>
          <w:sz w:val="28"/>
          <w:lang w:val="ru-RU" w:eastAsia="ru-RU" w:bidi="ru-RU"/>
        </w:rPr>
        <w:t>тыс. рублей, или 67,8 процента в общей сумме доходов.</w:t>
      </w:r>
    </w:p>
    <w:p w:rsidR="00226836" w:rsidRPr="00690F3B" w:rsidRDefault="00CF6296" w:rsidP="00CF6296">
      <w:pPr>
        <w:pStyle w:val="a3"/>
        <w:spacing w:line="252" w:lineRule="auto"/>
        <w:ind w:right="220" w:firstLine="707"/>
        <w:jc w:val="both"/>
        <w:rPr>
          <w:color w:val="000000" w:themeColor="text1"/>
          <w:lang w:val="ru-RU"/>
        </w:rPr>
      </w:pPr>
      <w:r w:rsidRPr="008A2BE4">
        <w:rPr>
          <w:color w:val="auto"/>
          <w:lang w:val="ru-RU"/>
        </w:rPr>
        <w:t>Основными и</w:t>
      </w:r>
      <w:r w:rsidR="007772F3" w:rsidRPr="008A2BE4">
        <w:rPr>
          <w:color w:val="auto"/>
          <w:lang w:val="ru-RU"/>
        </w:rPr>
        <w:t xml:space="preserve">сточниками формирования доходов бюджета являются подоходный налог с физических лиц </w:t>
      </w:r>
      <w:r w:rsidR="007772F3" w:rsidRPr="00690F3B">
        <w:rPr>
          <w:color w:val="000000" w:themeColor="text1"/>
          <w:lang w:val="ru-RU"/>
        </w:rPr>
        <w:t>(</w:t>
      </w:r>
      <w:r w:rsidR="00690F3B" w:rsidRPr="00690F3B">
        <w:rPr>
          <w:color w:val="000000" w:themeColor="text1"/>
          <w:lang w:val="ru-RU"/>
        </w:rPr>
        <w:t>76 589,1</w:t>
      </w:r>
      <w:r w:rsidR="007772F3" w:rsidRPr="00690F3B">
        <w:rPr>
          <w:color w:val="000000" w:themeColor="text1"/>
          <w:lang w:val="ru-RU"/>
        </w:rPr>
        <w:t xml:space="preserve"> </w:t>
      </w:r>
      <w:r w:rsidRPr="00690F3B">
        <w:rPr>
          <w:color w:val="000000" w:themeColor="text1"/>
          <w:lang w:val="ru-RU"/>
        </w:rPr>
        <w:t>тыс</w:t>
      </w:r>
      <w:r w:rsidR="007772F3" w:rsidRPr="00690F3B">
        <w:rPr>
          <w:color w:val="000000" w:themeColor="text1"/>
          <w:lang w:val="ru-RU"/>
        </w:rPr>
        <w:t xml:space="preserve">. рублей, или </w:t>
      </w:r>
      <w:r w:rsidR="00690F3B" w:rsidRPr="00690F3B">
        <w:rPr>
          <w:color w:val="000000" w:themeColor="text1"/>
          <w:lang w:val="ru-RU"/>
        </w:rPr>
        <w:t>51,0</w:t>
      </w:r>
      <w:r w:rsidR="007772F3" w:rsidRPr="00690F3B">
        <w:rPr>
          <w:color w:val="000000" w:themeColor="text1"/>
          <w:lang w:val="ru-RU"/>
        </w:rPr>
        <w:t xml:space="preserve"> процента собственных доходов), налог на добавленную стоимость (</w:t>
      </w:r>
      <w:r w:rsidR="00690F3B" w:rsidRPr="00690F3B">
        <w:rPr>
          <w:color w:val="000000" w:themeColor="text1"/>
          <w:lang w:val="ru-RU"/>
        </w:rPr>
        <w:t>29 487,9</w:t>
      </w:r>
      <w:r w:rsidR="007772F3" w:rsidRPr="00690F3B">
        <w:rPr>
          <w:color w:val="000000" w:themeColor="text1"/>
          <w:lang w:val="ru-RU"/>
        </w:rPr>
        <w:t xml:space="preserve"> </w:t>
      </w:r>
      <w:r w:rsidR="007A48BB" w:rsidRPr="00690F3B">
        <w:rPr>
          <w:color w:val="000000" w:themeColor="text1"/>
          <w:lang w:val="ru-RU"/>
        </w:rPr>
        <w:t>тыс</w:t>
      </w:r>
      <w:r w:rsidR="007772F3" w:rsidRPr="00690F3B">
        <w:rPr>
          <w:color w:val="000000" w:themeColor="text1"/>
          <w:lang w:val="ru-RU"/>
        </w:rPr>
        <w:t xml:space="preserve">. рублей, или </w:t>
      </w:r>
      <w:r w:rsidR="00690F3B" w:rsidRPr="00690F3B">
        <w:rPr>
          <w:color w:val="000000" w:themeColor="text1"/>
          <w:lang w:val="ru-RU"/>
        </w:rPr>
        <w:t>19,7</w:t>
      </w:r>
      <w:r w:rsidR="007772F3" w:rsidRPr="00690F3B">
        <w:rPr>
          <w:color w:val="000000" w:themeColor="text1"/>
          <w:lang w:val="ru-RU"/>
        </w:rPr>
        <w:t xml:space="preserve"> процента), налоги на собственность (</w:t>
      </w:r>
      <w:r w:rsidR="00690F3B" w:rsidRPr="00690F3B">
        <w:rPr>
          <w:color w:val="000000" w:themeColor="text1"/>
          <w:lang w:val="ru-RU"/>
        </w:rPr>
        <w:t>13 322,6</w:t>
      </w:r>
      <w:r w:rsidR="007772F3" w:rsidRPr="00690F3B">
        <w:rPr>
          <w:color w:val="000000" w:themeColor="text1"/>
          <w:lang w:val="ru-RU"/>
        </w:rPr>
        <w:t xml:space="preserve"> </w:t>
      </w:r>
      <w:r w:rsidR="007A48BB" w:rsidRPr="00690F3B">
        <w:rPr>
          <w:color w:val="000000" w:themeColor="text1"/>
          <w:lang w:val="ru-RU"/>
        </w:rPr>
        <w:t>тыс</w:t>
      </w:r>
      <w:r w:rsidR="007772F3" w:rsidRPr="00690F3B">
        <w:rPr>
          <w:color w:val="000000" w:themeColor="text1"/>
          <w:lang w:val="ru-RU"/>
        </w:rPr>
        <w:t xml:space="preserve">. рублей, или </w:t>
      </w:r>
      <w:r w:rsidR="00690F3B" w:rsidRPr="00690F3B">
        <w:rPr>
          <w:color w:val="000000" w:themeColor="text1"/>
          <w:lang w:val="ru-RU"/>
        </w:rPr>
        <w:t>8,9</w:t>
      </w:r>
      <w:r w:rsidR="007772F3" w:rsidRPr="00690F3B">
        <w:rPr>
          <w:color w:val="000000" w:themeColor="text1"/>
          <w:lang w:val="ru-RU"/>
        </w:rPr>
        <w:t xml:space="preserve"> процента), другие налоги от выручки от реализации товаров (работ, услуг) (</w:t>
      </w:r>
      <w:r w:rsidR="00690F3B" w:rsidRPr="00690F3B">
        <w:rPr>
          <w:color w:val="000000" w:themeColor="text1"/>
          <w:lang w:val="ru-RU"/>
        </w:rPr>
        <w:t>14 312,6</w:t>
      </w:r>
      <w:r w:rsidR="007772F3" w:rsidRPr="00690F3B">
        <w:rPr>
          <w:color w:val="000000" w:themeColor="text1"/>
          <w:lang w:val="ru-RU"/>
        </w:rPr>
        <w:t xml:space="preserve"> </w:t>
      </w:r>
      <w:r w:rsidR="007A48BB" w:rsidRPr="00690F3B">
        <w:rPr>
          <w:color w:val="000000" w:themeColor="text1"/>
          <w:lang w:val="ru-RU"/>
        </w:rPr>
        <w:t>тыс</w:t>
      </w:r>
      <w:r w:rsidR="007772F3" w:rsidRPr="00690F3B">
        <w:rPr>
          <w:color w:val="000000" w:themeColor="text1"/>
          <w:lang w:val="ru-RU"/>
        </w:rPr>
        <w:t xml:space="preserve">. рублей, или </w:t>
      </w:r>
      <w:r w:rsidR="00690F3B" w:rsidRPr="00690F3B">
        <w:rPr>
          <w:color w:val="000000" w:themeColor="text1"/>
          <w:lang w:val="ru-RU"/>
        </w:rPr>
        <w:t>9,5</w:t>
      </w:r>
      <w:r w:rsidR="007772F3" w:rsidRPr="00690F3B">
        <w:rPr>
          <w:color w:val="000000" w:themeColor="text1"/>
          <w:spacing w:val="-4"/>
          <w:lang w:val="ru-RU"/>
        </w:rPr>
        <w:t xml:space="preserve"> </w:t>
      </w:r>
      <w:r w:rsidR="007772F3" w:rsidRPr="00690F3B">
        <w:rPr>
          <w:color w:val="000000" w:themeColor="text1"/>
          <w:lang w:val="ru-RU"/>
        </w:rPr>
        <w:t>процента).</w:t>
      </w:r>
    </w:p>
    <w:p w:rsidR="007D7C0A" w:rsidRDefault="007D7C0A" w:rsidP="005A0F60">
      <w:pPr>
        <w:pStyle w:val="1"/>
        <w:spacing w:before="1"/>
        <w:ind w:left="142" w:firstLine="142"/>
        <w:rPr>
          <w:color w:val="auto"/>
          <w:sz w:val="32"/>
          <w:szCs w:val="32"/>
          <w:lang w:val="ru-RU"/>
        </w:rPr>
      </w:pPr>
    </w:p>
    <w:p w:rsidR="00226836" w:rsidRDefault="007772F3" w:rsidP="005A0F60">
      <w:pPr>
        <w:pStyle w:val="1"/>
        <w:spacing w:before="1"/>
        <w:ind w:left="142" w:firstLine="142"/>
        <w:rPr>
          <w:color w:val="auto"/>
          <w:sz w:val="32"/>
          <w:szCs w:val="32"/>
          <w:lang w:val="ru-RU"/>
        </w:rPr>
      </w:pPr>
      <w:r w:rsidRPr="008A2BE4">
        <w:rPr>
          <w:color w:val="auto"/>
          <w:sz w:val="32"/>
          <w:szCs w:val="32"/>
          <w:lang w:val="ru-RU"/>
        </w:rPr>
        <w:t xml:space="preserve">Собственные доходы консолидированного бюджета </w:t>
      </w:r>
      <w:r w:rsidR="007A48BB" w:rsidRPr="008A2BE4">
        <w:rPr>
          <w:color w:val="auto"/>
          <w:sz w:val="32"/>
          <w:szCs w:val="32"/>
          <w:lang w:val="ru-RU"/>
        </w:rPr>
        <w:t>Слуцкого района</w:t>
      </w:r>
      <w:r w:rsidR="007D7C0A">
        <w:rPr>
          <w:color w:val="auto"/>
          <w:sz w:val="32"/>
          <w:szCs w:val="32"/>
          <w:lang w:val="ru-RU"/>
        </w:rPr>
        <w:t>:</w:t>
      </w:r>
    </w:p>
    <w:p w:rsidR="0050001D" w:rsidRPr="0050001D" w:rsidRDefault="0050001D" w:rsidP="005A0F60">
      <w:pPr>
        <w:pStyle w:val="1"/>
        <w:spacing w:before="1"/>
        <w:ind w:left="142" w:firstLine="142"/>
        <w:rPr>
          <w:color w:val="auto"/>
          <w:sz w:val="18"/>
          <w:szCs w:val="18"/>
          <w:lang w:val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268"/>
        <w:gridCol w:w="2127"/>
      </w:tblGrid>
      <w:tr w:rsidR="004D731C" w:rsidRPr="00364B4C" w:rsidTr="005A0F60">
        <w:trPr>
          <w:trHeight w:val="749"/>
        </w:trPr>
        <w:tc>
          <w:tcPr>
            <w:tcW w:w="5670" w:type="dxa"/>
          </w:tcPr>
          <w:p w:rsidR="00226836" w:rsidRPr="008A2BE4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  <w:lang w:val="ru-RU"/>
              </w:rPr>
            </w:pPr>
          </w:p>
          <w:p w:rsidR="00226836" w:rsidRPr="004D731C" w:rsidRDefault="007772F3" w:rsidP="005A0F60">
            <w:pPr>
              <w:pStyle w:val="TableParagraph"/>
              <w:ind w:left="1303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Наименование платежа</w:t>
            </w:r>
          </w:p>
        </w:tc>
        <w:tc>
          <w:tcPr>
            <w:tcW w:w="2268" w:type="dxa"/>
          </w:tcPr>
          <w:p w:rsidR="00226836" w:rsidRPr="004D731C" w:rsidRDefault="00226836">
            <w:pPr>
              <w:pStyle w:val="TableParagraph"/>
              <w:spacing w:before="4"/>
              <w:jc w:val="left"/>
              <w:rPr>
                <w:i/>
                <w:color w:val="auto"/>
                <w:sz w:val="20"/>
              </w:rPr>
            </w:pPr>
          </w:p>
          <w:p w:rsidR="00FA4364" w:rsidRPr="004D731C" w:rsidRDefault="007772F3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20</w:t>
            </w:r>
            <w:r w:rsidR="00FA4364" w:rsidRPr="004D731C">
              <w:rPr>
                <w:b/>
                <w:color w:val="auto"/>
                <w:sz w:val="24"/>
              </w:rPr>
              <w:t>2</w:t>
            </w:r>
            <w:r w:rsidR="00916F1D">
              <w:rPr>
                <w:b/>
                <w:color w:val="auto"/>
                <w:sz w:val="24"/>
                <w:lang w:val="ru-RU"/>
              </w:rPr>
              <w:t>3</w:t>
            </w:r>
            <w:r w:rsidRPr="004D731C">
              <w:rPr>
                <w:b/>
                <w:color w:val="auto"/>
                <w:sz w:val="24"/>
              </w:rPr>
              <w:t xml:space="preserve">год, </w:t>
            </w:r>
          </w:p>
          <w:p w:rsidR="00226836" w:rsidRPr="004D731C" w:rsidRDefault="007A48BB" w:rsidP="00FA4364">
            <w:pPr>
              <w:pStyle w:val="TableParagraph"/>
              <w:ind w:left="123" w:right="123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тыс.</w:t>
            </w:r>
            <w:r w:rsidR="00FA4364" w:rsidRPr="004D731C">
              <w:rPr>
                <w:b/>
                <w:color w:val="auto"/>
                <w:sz w:val="24"/>
              </w:rPr>
              <w:t xml:space="preserve"> </w:t>
            </w:r>
            <w:r w:rsidR="007772F3" w:rsidRPr="004D731C">
              <w:rPr>
                <w:b/>
                <w:color w:val="auto"/>
                <w:sz w:val="24"/>
              </w:rPr>
              <w:t>рублей</w:t>
            </w:r>
          </w:p>
        </w:tc>
        <w:tc>
          <w:tcPr>
            <w:tcW w:w="2127" w:type="dxa"/>
          </w:tcPr>
          <w:p w:rsidR="00226836" w:rsidRPr="008A2BE4" w:rsidRDefault="007772F3" w:rsidP="007A48BB">
            <w:pPr>
              <w:pStyle w:val="TableParagraph"/>
              <w:spacing w:before="95"/>
              <w:ind w:left="159" w:right="80"/>
              <w:jc w:val="center"/>
              <w:rPr>
                <w:b/>
                <w:color w:val="auto"/>
                <w:sz w:val="24"/>
                <w:lang w:val="ru-RU"/>
              </w:rPr>
            </w:pPr>
            <w:r w:rsidRPr="008A2BE4">
              <w:rPr>
                <w:b/>
                <w:color w:val="auto"/>
                <w:sz w:val="24"/>
                <w:lang w:val="ru-RU"/>
              </w:rPr>
              <w:t xml:space="preserve">Уд. вес в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>общей сумме</w:t>
            </w:r>
            <w:r w:rsidRPr="008A2BE4">
              <w:rPr>
                <w:b/>
                <w:color w:val="auto"/>
                <w:sz w:val="24"/>
                <w:lang w:val="ru-RU"/>
              </w:rPr>
              <w:t xml:space="preserve"> </w:t>
            </w:r>
            <w:r w:rsidR="007A48BB" w:rsidRPr="008A2BE4">
              <w:rPr>
                <w:b/>
                <w:color w:val="auto"/>
                <w:sz w:val="24"/>
                <w:lang w:val="ru-RU"/>
              </w:rPr>
              <w:t xml:space="preserve">собственных </w:t>
            </w:r>
            <w:r w:rsidRPr="008A2BE4">
              <w:rPr>
                <w:b/>
                <w:color w:val="auto"/>
                <w:sz w:val="24"/>
                <w:lang w:val="ru-RU"/>
              </w:rPr>
              <w:t>доходов, %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  <w:shd w:val="clear" w:color="auto" w:fill="F1F1F1"/>
          </w:tcPr>
          <w:p w:rsidR="00226836" w:rsidRPr="006725FB" w:rsidRDefault="007772F3">
            <w:pPr>
              <w:pStyle w:val="TableParagraph"/>
              <w:spacing w:before="25"/>
              <w:ind w:left="107"/>
              <w:jc w:val="left"/>
              <w:rPr>
                <w:b/>
                <w:color w:val="auto"/>
                <w:sz w:val="24"/>
              </w:rPr>
            </w:pPr>
            <w:r w:rsidRPr="006725FB">
              <w:rPr>
                <w:b/>
                <w:color w:val="auto"/>
                <w:sz w:val="24"/>
              </w:rPr>
              <w:t>Налоговые доходы - итого</w:t>
            </w:r>
          </w:p>
        </w:tc>
        <w:tc>
          <w:tcPr>
            <w:tcW w:w="2268" w:type="dxa"/>
            <w:shd w:val="clear" w:color="auto" w:fill="F1F1F1"/>
          </w:tcPr>
          <w:p w:rsidR="00226836" w:rsidRPr="002B279C" w:rsidRDefault="00690F3B">
            <w:pPr>
              <w:pStyle w:val="TableParagraph"/>
              <w:spacing w:before="25"/>
              <w:ind w:left="123" w:right="119"/>
              <w:jc w:val="center"/>
              <w:rPr>
                <w:b/>
                <w:color w:val="000000" w:themeColor="text1"/>
                <w:sz w:val="24"/>
              </w:rPr>
            </w:pPr>
            <w:r w:rsidRPr="002B279C">
              <w:rPr>
                <w:b/>
                <w:color w:val="000000" w:themeColor="text1"/>
                <w:sz w:val="24"/>
                <w:lang w:val="ru-RU"/>
              </w:rPr>
              <w:t>134 782,0</w:t>
            </w:r>
          </w:p>
        </w:tc>
        <w:tc>
          <w:tcPr>
            <w:tcW w:w="2127" w:type="dxa"/>
            <w:shd w:val="clear" w:color="auto" w:fill="F1F1F1"/>
          </w:tcPr>
          <w:p w:rsidR="00226836" w:rsidRPr="002B279C" w:rsidRDefault="00690F3B" w:rsidP="0038350B">
            <w:pPr>
              <w:pStyle w:val="TableParagraph"/>
              <w:spacing w:before="25"/>
              <w:ind w:left="699" w:right="693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2B279C">
              <w:rPr>
                <w:b/>
                <w:color w:val="000000" w:themeColor="text1"/>
                <w:sz w:val="24"/>
                <w:lang w:val="ru-RU"/>
              </w:rPr>
              <w:t>89,8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</w:tcPr>
          <w:p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 том числе:</w:t>
            </w:r>
          </w:p>
        </w:tc>
        <w:tc>
          <w:tcPr>
            <w:tcW w:w="2268" w:type="dxa"/>
          </w:tcPr>
          <w:p w:rsidR="00226836" w:rsidRPr="002B279C" w:rsidRDefault="00226836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226836" w:rsidRPr="002B279C" w:rsidRDefault="00226836">
            <w:pPr>
              <w:pStyle w:val="TableParagraph"/>
              <w:jc w:val="left"/>
              <w:rPr>
                <w:color w:val="000000" w:themeColor="text1"/>
                <w:sz w:val="24"/>
              </w:rPr>
            </w:pPr>
          </w:p>
        </w:tc>
      </w:tr>
      <w:tr w:rsidR="004D731C" w:rsidRPr="004D731C" w:rsidTr="005A0F60">
        <w:trPr>
          <w:trHeight w:val="328"/>
        </w:trPr>
        <w:tc>
          <w:tcPr>
            <w:tcW w:w="5670" w:type="dxa"/>
          </w:tcPr>
          <w:p w:rsidR="00226836" w:rsidRPr="004D731C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Подоходный налог</w:t>
            </w:r>
          </w:p>
        </w:tc>
        <w:tc>
          <w:tcPr>
            <w:tcW w:w="2268" w:type="dxa"/>
          </w:tcPr>
          <w:p w:rsidR="00226836" w:rsidRPr="002B279C" w:rsidRDefault="00690F3B">
            <w:pPr>
              <w:pStyle w:val="TableParagraph"/>
              <w:spacing w:before="18"/>
              <w:ind w:left="123" w:right="121"/>
              <w:jc w:val="center"/>
              <w:rPr>
                <w:color w:val="000000" w:themeColor="text1"/>
                <w:sz w:val="24"/>
                <w:lang w:val="ru-RU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76 589,1</w:t>
            </w:r>
          </w:p>
        </w:tc>
        <w:tc>
          <w:tcPr>
            <w:tcW w:w="2127" w:type="dxa"/>
          </w:tcPr>
          <w:p w:rsidR="00226836" w:rsidRPr="002B279C" w:rsidRDefault="00690F3B" w:rsidP="007A48BB">
            <w:pPr>
              <w:pStyle w:val="TableParagraph"/>
              <w:spacing w:before="18"/>
              <w:ind w:left="699" w:right="693"/>
              <w:jc w:val="center"/>
              <w:rPr>
                <w:color w:val="000000" w:themeColor="text1"/>
                <w:sz w:val="24"/>
                <w:lang w:val="ru-RU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51,0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</w:tcPr>
          <w:p w:rsidR="00226836" w:rsidRPr="004D731C" w:rsidRDefault="007772F3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</w:t>
            </w:r>
            <w:r w:rsidR="007A48BB" w:rsidRPr="004D731C">
              <w:rPr>
                <w:color w:val="auto"/>
                <w:sz w:val="24"/>
              </w:rPr>
              <w:t>алог на добавленную стоимость</w:t>
            </w:r>
          </w:p>
        </w:tc>
        <w:tc>
          <w:tcPr>
            <w:tcW w:w="2268" w:type="dxa"/>
          </w:tcPr>
          <w:p w:rsidR="00226836" w:rsidRPr="002B279C" w:rsidRDefault="00690F3B" w:rsidP="0038350B">
            <w:pPr>
              <w:pStyle w:val="TableParagraph"/>
              <w:spacing w:before="20"/>
              <w:ind w:left="123" w:right="121"/>
              <w:jc w:val="center"/>
              <w:rPr>
                <w:color w:val="000000" w:themeColor="text1"/>
                <w:sz w:val="24"/>
                <w:lang w:val="ru-RU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29 487,9</w:t>
            </w:r>
          </w:p>
        </w:tc>
        <w:tc>
          <w:tcPr>
            <w:tcW w:w="2127" w:type="dxa"/>
          </w:tcPr>
          <w:p w:rsidR="00226836" w:rsidRPr="002B279C" w:rsidRDefault="00690F3B">
            <w:pPr>
              <w:pStyle w:val="TableParagraph"/>
              <w:spacing w:before="20"/>
              <w:ind w:left="699" w:right="693"/>
              <w:jc w:val="center"/>
              <w:rPr>
                <w:color w:val="000000" w:themeColor="text1"/>
                <w:sz w:val="24"/>
                <w:lang w:val="ru-RU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19,7</w:t>
            </w:r>
          </w:p>
        </w:tc>
      </w:tr>
      <w:tr w:rsidR="004D731C" w:rsidRPr="004D731C" w:rsidTr="005A0F60">
        <w:trPr>
          <w:trHeight w:val="328"/>
        </w:trPr>
        <w:tc>
          <w:tcPr>
            <w:tcW w:w="5670" w:type="dxa"/>
          </w:tcPr>
          <w:p w:rsidR="00226836" w:rsidRPr="004D731C" w:rsidRDefault="007772F3">
            <w:pPr>
              <w:pStyle w:val="TableParagraph"/>
              <w:spacing w:before="18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Налоги на собственность</w:t>
            </w:r>
          </w:p>
        </w:tc>
        <w:tc>
          <w:tcPr>
            <w:tcW w:w="2268" w:type="dxa"/>
          </w:tcPr>
          <w:p w:rsidR="00226836" w:rsidRPr="002B279C" w:rsidRDefault="00690F3B">
            <w:pPr>
              <w:pStyle w:val="TableParagraph"/>
              <w:spacing w:before="18"/>
              <w:ind w:left="123" w:right="121"/>
              <w:jc w:val="center"/>
              <w:rPr>
                <w:color w:val="000000" w:themeColor="text1"/>
                <w:sz w:val="24"/>
                <w:lang w:val="ru-RU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13 322,6</w:t>
            </w:r>
          </w:p>
        </w:tc>
        <w:tc>
          <w:tcPr>
            <w:tcW w:w="2127" w:type="dxa"/>
          </w:tcPr>
          <w:p w:rsidR="00226836" w:rsidRPr="002B279C" w:rsidRDefault="00690F3B" w:rsidP="007A48BB">
            <w:pPr>
              <w:pStyle w:val="TableParagraph"/>
              <w:spacing w:before="18"/>
              <w:ind w:left="699" w:right="693"/>
              <w:jc w:val="center"/>
              <w:rPr>
                <w:color w:val="000000" w:themeColor="text1"/>
                <w:sz w:val="24"/>
                <w:lang w:val="ru-RU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8,9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</w:tcPr>
          <w:p w:rsidR="00226836" w:rsidRPr="004D731C" w:rsidRDefault="007A48BB" w:rsidP="007A48BB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Другие н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алоги </w:t>
            </w:r>
            <w:r w:rsidRPr="004D731C">
              <w:rPr>
                <w:color w:val="auto"/>
                <w:sz w:val="24"/>
                <w:lang w:val="ru-RU"/>
              </w:rPr>
              <w:t>от</w:t>
            </w:r>
            <w:r w:rsidR="007772F3" w:rsidRPr="004D731C">
              <w:rPr>
                <w:color w:val="auto"/>
                <w:sz w:val="24"/>
                <w:lang w:val="ru-RU"/>
              </w:rPr>
              <w:t xml:space="preserve"> </w:t>
            </w:r>
            <w:r w:rsidRPr="004D731C">
              <w:rPr>
                <w:color w:val="auto"/>
                <w:sz w:val="24"/>
                <w:lang w:val="ru-RU"/>
              </w:rPr>
              <w:t>вы</w:t>
            </w:r>
            <w:r w:rsidR="007772F3" w:rsidRPr="004D731C">
              <w:rPr>
                <w:color w:val="auto"/>
                <w:sz w:val="24"/>
                <w:lang w:val="ru-RU"/>
              </w:rPr>
              <w:t>ручки</w:t>
            </w:r>
            <w:r w:rsidRPr="004D731C">
              <w:rPr>
                <w:color w:val="auto"/>
                <w:sz w:val="24"/>
                <w:lang w:val="ru-RU"/>
              </w:rPr>
              <w:t xml:space="preserve"> от реализации товаров</w:t>
            </w:r>
          </w:p>
        </w:tc>
        <w:tc>
          <w:tcPr>
            <w:tcW w:w="2268" w:type="dxa"/>
          </w:tcPr>
          <w:p w:rsidR="00226836" w:rsidRPr="002B279C" w:rsidRDefault="00690F3B">
            <w:pPr>
              <w:pStyle w:val="TableParagraph"/>
              <w:spacing w:before="20"/>
              <w:ind w:left="123" w:right="121"/>
              <w:jc w:val="center"/>
              <w:rPr>
                <w:color w:val="000000" w:themeColor="text1"/>
                <w:sz w:val="24"/>
                <w:lang w:val="ru-RU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14 312,6</w:t>
            </w:r>
          </w:p>
        </w:tc>
        <w:tc>
          <w:tcPr>
            <w:tcW w:w="2127" w:type="dxa"/>
          </w:tcPr>
          <w:p w:rsidR="00226836" w:rsidRPr="002B279C" w:rsidRDefault="006F22D0">
            <w:pPr>
              <w:pStyle w:val="TableParagraph"/>
              <w:spacing w:before="20"/>
              <w:ind w:left="699" w:right="693"/>
              <w:jc w:val="center"/>
              <w:rPr>
                <w:color w:val="000000" w:themeColor="text1"/>
                <w:sz w:val="24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9,</w:t>
            </w:r>
            <w:r w:rsidR="00690F3B" w:rsidRPr="002B279C">
              <w:rPr>
                <w:color w:val="000000" w:themeColor="text1"/>
                <w:sz w:val="24"/>
                <w:lang w:val="ru-RU"/>
              </w:rPr>
              <w:t>5</w:t>
            </w:r>
          </w:p>
        </w:tc>
      </w:tr>
      <w:tr w:rsidR="004D731C" w:rsidRPr="004D731C" w:rsidTr="005A0F60">
        <w:trPr>
          <w:trHeight w:val="330"/>
        </w:trPr>
        <w:tc>
          <w:tcPr>
            <w:tcW w:w="5670" w:type="dxa"/>
          </w:tcPr>
          <w:p w:rsidR="00226836" w:rsidRPr="004D731C" w:rsidRDefault="007772F3">
            <w:pPr>
              <w:pStyle w:val="TableParagraph"/>
              <w:spacing w:before="20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Прочие налоговые доходы</w:t>
            </w:r>
          </w:p>
        </w:tc>
        <w:tc>
          <w:tcPr>
            <w:tcW w:w="2268" w:type="dxa"/>
          </w:tcPr>
          <w:p w:rsidR="00226836" w:rsidRPr="002B279C" w:rsidRDefault="00690F3B">
            <w:pPr>
              <w:pStyle w:val="TableParagraph"/>
              <w:spacing w:before="20"/>
              <w:ind w:left="123" w:right="121"/>
              <w:jc w:val="center"/>
              <w:rPr>
                <w:color w:val="000000" w:themeColor="text1"/>
                <w:sz w:val="24"/>
                <w:lang w:val="ru-RU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1 069,8</w:t>
            </w:r>
          </w:p>
        </w:tc>
        <w:tc>
          <w:tcPr>
            <w:tcW w:w="2127" w:type="dxa"/>
          </w:tcPr>
          <w:p w:rsidR="00226836" w:rsidRPr="002B279C" w:rsidRDefault="006F22D0">
            <w:pPr>
              <w:pStyle w:val="TableParagraph"/>
              <w:spacing w:before="20"/>
              <w:ind w:left="699" w:right="693"/>
              <w:jc w:val="center"/>
              <w:rPr>
                <w:color w:val="000000" w:themeColor="text1"/>
                <w:sz w:val="24"/>
                <w:lang w:val="ru-RU"/>
              </w:rPr>
            </w:pPr>
            <w:r w:rsidRPr="002B279C">
              <w:rPr>
                <w:color w:val="000000" w:themeColor="text1"/>
                <w:sz w:val="24"/>
                <w:lang w:val="ru-RU"/>
              </w:rPr>
              <w:t>0,</w:t>
            </w:r>
            <w:r w:rsidR="00690F3B" w:rsidRPr="002B279C">
              <w:rPr>
                <w:color w:val="000000" w:themeColor="text1"/>
                <w:sz w:val="24"/>
                <w:lang w:val="ru-RU"/>
              </w:rPr>
              <w:t>7</w:t>
            </w:r>
          </w:p>
        </w:tc>
      </w:tr>
      <w:tr w:rsidR="004D731C" w:rsidRPr="004D731C" w:rsidTr="005A0F60">
        <w:trPr>
          <w:trHeight w:val="328"/>
        </w:trPr>
        <w:tc>
          <w:tcPr>
            <w:tcW w:w="5670" w:type="dxa"/>
            <w:shd w:val="clear" w:color="auto" w:fill="F1F1F1"/>
          </w:tcPr>
          <w:p w:rsidR="00226836" w:rsidRPr="004D731C" w:rsidRDefault="007772F3">
            <w:pPr>
              <w:pStyle w:val="TableParagraph"/>
              <w:spacing w:before="23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Неналоговые доходы - итого</w:t>
            </w:r>
          </w:p>
        </w:tc>
        <w:tc>
          <w:tcPr>
            <w:tcW w:w="2268" w:type="dxa"/>
            <w:shd w:val="clear" w:color="auto" w:fill="F1F1F1"/>
          </w:tcPr>
          <w:p w:rsidR="00226836" w:rsidRPr="002B279C" w:rsidRDefault="00690F3B">
            <w:pPr>
              <w:pStyle w:val="TableParagraph"/>
              <w:spacing w:before="23"/>
              <w:ind w:left="123" w:right="121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2B279C">
              <w:rPr>
                <w:b/>
                <w:color w:val="000000" w:themeColor="text1"/>
                <w:sz w:val="24"/>
                <w:lang w:val="ru-RU"/>
              </w:rPr>
              <w:t>15 328,2</w:t>
            </w:r>
          </w:p>
        </w:tc>
        <w:tc>
          <w:tcPr>
            <w:tcW w:w="2127" w:type="dxa"/>
            <w:shd w:val="clear" w:color="auto" w:fill="F1F1F1"/>
          </w:tcPr>
          <w:p w:rsidR="00226836" w:rsidRPr="002B279C" w:rsidRDefault="00690F3B">
            <w:pPr>
              <w:pStyle w:val="TableParagraph"/>
              <w:spacing w:before="23"/>
              <w:ind w:left="699" w:right="693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2B279C">
              <w:rPr>
                <w:b/>
                <w:color w:val="000000" w:themeColor="text1"/>
                <w:sz w:val="24"/>
                <w:lang w:val="ru-RU"/>
              </w:rPr>
              <w:t>10,2</w:t>
            </w:r>
          </w:p>
        </w:tc>
      </w:tr>
      <w:tr w:rsidR="004D731C" w:rsidRPr="004D731C" w:rsidTr="005A0F60">
        <w:trPr>
          <w:trHeight w:val="510"/>
        </w:trPr>
        <w:tc>
          <w:tcPr>
            <w:tcW w:w="5670" w:type="dxa"/>
            <w:shd w:val="clear" w:color="auto" w:fill="D9D9D9"/>
          </w:tcPr>
          <w:p w:rsidR="00226836" w:rsidRPr="004D731C" w:rsidRDefault="007772F3" w:rsidP="0097447D">
            <w:pPr>
              <w:pStyle w:val="TableParagraph"/>
              <w:spacing w:before="114"/>
              <w:ind w:right="95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2268" w:type="dxa"/>
            <w:shd w:val="clear" w:color="auto" w:fill="D9D9D9"/>
          </w:tcPr>
          <w:p w:rsidR="00226836" w:rsidRPr="002B279C" w:rsidRDefault="00690F3B" w:rsidP="007A48BB">
            <w:pPr>
              <w:pStyle w:val="TableParagraph"/>
              <w:spacing w:before="114"/>
              <w:ind w:left="123" w:right="119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2B279C">
              <w:rPr>
                <w:b/>
                <w:color w:val="000000" w:themeColor="text1"/>
                <w:sz w:val="24"/>
                <w:lang w:val="ru-RU"/>
              </w:rPr>
              <w:t>150 110,2</w:t>
            </w:r>
          </w:p>
        </w:tc>
        <w:tc>
          <w:tcPr>
            <w:tcW w:w="2127" w:type="dxa"/>
            <w:shd w:val="clear" w:color="auto" w:fill="D9D9D9"/>
          </w:tcPr>
          <w:p w:rsidR="00226836" w:rsidRPr="002B279C" w:rsidRDefault="007772F3">
            <w:pPr>
              <w:pStyle w:val="TableParagraph"/>
              <w:spacing w:before="114"/>
              <w:ind w:left="699" w:right="693"/>
              <w:jc w:val="center"/>
              <w:rPr>
                <w:b/>
                <w:color w:val="000000" w:themeColor="text1"/>
                <w:sz w:val="24"/>
              </w:rPr>
            </w:pPr>
            <w:r w:rsidRPr="002B279C">
              <w:rPr>
                <w:b/>
                <w:color w:val="000000" w:themeColor="text1"/>
                <w:sz w:val="24"/>
              </w:rPr>
              <w:t>100,0</w:t>
            </w:r>
          </w:p>
        </w:tc>
      </w:tr>
    </w:tbl>
    <w:p w:rsidR="002B279C" w:rsidRDefault="002B279C">
      <w:pPr>
        <w:pStyle w:val="a3"/>
        <w:spacing w:before="2"/>
        <w:rPr>
          <w:i/>
          <w:sz w:val="24"/>
        </w:rPr>
        <w:sectPr w:rsidR="002B279C">
          <w:footerReference w:type="default" r:id="rId15"/>
          <w:pgSz w:w="11910" w:h="16840"/>
          <w:pgMar w:top="1060" w:right="340" w:bottom="660" w:left="1260" w:header="0" w:footer="475" w:gutter="0"/>
          <w:cols w:space="720"/>
        </w:sectPr>
      </w:pPr>
    </w:p>
    <w:p w:rsidR="00FC28C1" w:rsidRDefault="00FC28C1" w:rsidP="00071B6B">
      <w:pPr>
        <w:pStyle w:val="a3"/>
        <w:spacing w:before="99" w:line="254" w:lineRule="auto"/>
        <w:ind w:right="229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5795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26836" w:rsidRPr="008A2BE4" w:rsidRDefault="007772F3" w:rsidP="005A0F60">
      <w:pPr>
        <w:pStyle w:val="a3"/>
        <w:spacing w:before="99" w:line="254" w:lineRule="auto"/>
        <w:ind w:right="229" w:firstLine="707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В результате примененных подходов формирования </w:t>
      </w:r>
      <w:r w:rsidR="00B4031F" w:rsidRPr="008A2BE4">
        <w:rPr>
          <w:color w:val="auto"/>
          <w:lang w:val="ru-RU"/>
        </w:rPr>
        <w:t>районного</w:t>
      </w:r>
      <w:r w:rsidRPr="008A2BE4">
        <w:rPr>
          <w:color w:val="auto"/>
          <w:lang w:val="ru-RU"/>
        </w:rPr>
        <w:t xml:space="preserve"> и бюджетов </w:t>
      </w:r>
      <w:r w:rsidR="00B4031F" w:rsidRPr="008A2BE4">
        <w:rPr>
          <w:color w:val="auto"/>
          <w:lang w:val="ru-RU"/>
        </w:rPr>
        <w:t xml:space="preserve">сельсоветов </w:t>
      </w:r>
      <w:r w:rsidRPr="008A2BE4">
        <w:rPr>
          <w:color w:val="auto"/>
          <w:lang w:val="ru-RU"/>
        </w:rPr>
        <w:t xml:space="preserve">планируемые к поступлению в консолидированный бюджет </w:t>
      </w:r>
      <w:r w:rsidR="00B4031F" w:rsidRPr="008A2BE4">
        <w:rPr>
          <w:color w:val="auto"/>
          <w:lang w:val="ru-RU"/>
        </w:rPr>
        <w:t>района</w:t>
      </w:r>
      <w:r w:rsidRPr="008A2BE4">
        <w:rPr>
          <w:color w:val="auto"/>
          <w:lang w:val="ru-RU"/>
        </w:rPr>
        <w:t xml:space="preserve"> доходы распределились между бюджетами различных уровней следующим</w:t>
      </w:r>
      <w:r w:rsidRPr="008A2BE4">
        <w:rPr>
          <w:color w:val="auto"/>
          <w:spacing w:val="-1"/>
          <w:lang w:val="ru-RU"/>
        </w:rPr>
        <w:t xml:space="preserve"> </w:t>
      </w:r>
      <w:r w:rsidRPr="008A2BE4">
        <w:rPr>
          <w:color w:val="auto"/>
          <w:lang w:val="ru-RU"/>
        </w:rPr>
        <w:t>образом</w:t>
      </w:r>
      <w:r w:rsidR="00314C8A">
        <w:rPr>
          <w:color w:val="auto"/>
          <w:lang w:val="ru-RU"/>
        </w:rPr>
        <w:t>:</w:t>
      </w:r>
    </w:p>
    <w:p w:rsidR="00226836" w:rsidRPr="008A2BE4" w:rsidRDefault="00226836">
      <w:pPr>
        <w:spacing w:line="254" w:lineRule="auto"/>
        <w:jc w:val="both"/>
        <w:rPr>
          <w:color w:val="auto"/>
          <w:lang w:val="ru-RU"/>
        </w:rPr>
        <w:sectPr w:rsidR="00226836" w:rsidRPr="008A2BE4" w:rsidSect="002B279C">
          <w:type w:val="continuous"/>
          <w:pgSz w:w="11910" w:h="16840"/>
          <w:pgMar w:top="1060" w:right="340" w:bottom="660" w:left="1260" w:header="0" w:footer="475" w:gutter="0"/>
          <w:cols w:space="720"/>
        </w:sectPr>
      </w:pPr>
    </w:p>
    <w:p w:rsidR="00226836" w:rsidRPr="004C623E" w:rsidRDefault="007772F3">
      <w:pPr>
        <w:pStyle w:val="1"/>
        <w:spacing w:before="61"/>
        <w:ind w:left="5361"/>
        <w:rPr>
          <w:color w:val="auto"/>
          <w:lang w:val="ru-RU"/>
        </w:rPr>
      </w:pPr>
      <w:r w:rsidRPr="004C623E">
        <w:rPr>
          <w:color w:val="auto"/>
          <w:lang w:val="ru-RU"/>
        </w:rPr>
        <w:lastRenderedPageBreak/>
        <w:t xml:space="preserve">Доходы местных бюджетов </w:t>
      </w:r>
      <w:r w:rsidR="00C836FD" w:rsidRPr="004C623E">
        <w:rPr>
          <w:color w:val="auto"/>
          <w:lang w:val="ru-RU"/>
        </w:rPr>
        <w:t>района</w:t>
      </w:r>
    </w:p>
    <w:p w:rsidR="000B4AD1" w:rsidRPr="004C623E" w:rsidRDefault="007772F3" w:rsidP="000B4AD1">
      <w:pPr>
        <w:pStyle w:val="a3"/>
        <w:rPr>
          <w:color w:val="auto"/>
          <w:lang w:val="ru-RU"/>
        </w:rPr>
      </w:pPr>
      <w:r w:rsidRPr="004C623E">
        <w:rPr>
          <w:color w:val="auto"/>
          <w:lang w:val="ru-RU"/>
        </w:rPr>
        <w:br w:type="column"/>
      </w:r>
    </w:p>
    <w:p w:rsidR="000B4AD1" w:rsidRPr="004C623E" w:rsidRDefault="000B4AD1" w:rsidP="000B4AD1">
      <w:pPr>
        <w:pStyle w:val="a3"/>
        <w:rPr>
          <w:color w:val="auto"/>
          <w:lang w:val="ru-RU"/>
        </w:rPr>
      </w:pPr>
    </w:p>
    <w:p w:rsidR="00226836" w:rsidRPr="004C623E" w:rsidRDefault="000B4AD1" w:rsidP="000B4AD1">
      <w:pPr>
        <w:pStyle w:val="a3"/>
        <w:rPr>
          <w:i/>
          <w:color w:val="auto"/>
          <w:sz w:val="20"/>
          <w:lang w:val="ru-RU"/>
        </w:rPr>
      </w:pPr>
      <w:r w:rsidRPr="004C623E">
        <w:rPr>
          <w:color w:val="auto"/>
          <w:lang w:val="ru-RU"/>
        </w:rPr>
        <w:t xml:space="preserve">                 </w:t>
      </w:r>
      <w:r w:rsidR="00C836FD" w:rsidRPr="004C623E">
        <w:rPr>
          <w:i/>
          <w:color w:val="auto"/>
          <w:sz w:val="20"/>
          <w:lang w:val="ru-RU"/>
        </w:rPr>
        <w:t>тыс</w:t>
      </w:r>
      <w:r w:rsidR="007772F3" w:rsidRPr="004C623E">
        <w:rPr>
          <w:i/>
          <w:color w:val="auto"/>
          <w:sz w:val="20"/>
          <w:lang w:val="ru-RU"/>
        </w:rPr>
        <w:t>. рублей</w:t>
      </w:r>
    </w:p>
    <w:p w:rsidR="00226836" w:rsidRPr="004C623E" w:rsidRDefault="00226836">
      <w:pPr>
        <w:jc w:val="right"/>
        <w:rPr>
          <w:color w:val="auto"/>
          <w:sz w:val="20"/>
          <w:lang w:val="ru-RU"/>
        </w:rPr>
        <w:sectPr w:rsidR="00226836" w:rsidRPr="004C623E">
          <w:footerReference w:type="default" r:id="rId17"/>
          <w:pgSz w:w="16840" w:h="11910" w:orient="landscape"/>
          <w:pgMar w:top="780" w:right="260" w:bottom="600" w:left="700" w:header="0" w:footer="410" w:gutter="0"/>
          <w:pgNumType w:start="4"/>
          <w:cols w:num="2" w:space="720" w:equalWidth="0">
            <w:col w:w="10927" w:space="40"/>
            <w:col w:w="4913"/>
          </w:cols>
        </w:sectPr>
      </w:pPr>
    </w:p>
    <w:p w:rsidR="00226836" w:rsidRPr="004C623E" w:rsidRDefault="00226836">
      <w:pPr>
        <w:pStyle w:val="a3"/>
        <w:spacing w:before="7"/>
        <w:rPr>
          <w:i/>
          <w:color w:val="auto"/>
          <w:sz w:val="2"/>
          <w:lang w:val="ru-RU"/>
        </w:rPr>
      </w:pPr>
    </w:p>
    <w:tbl>
      <w:tblPr>
        <w:tblStyle w:val="TableNormal"/>
        <w:tblW w:w="14802" w:type="dxa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417"/>
        <w:gridCol w:w="1843"/>
        <w:gridCol w:w="1418"/>
        <w:gridCol w:w="1276"/>
        <w:gridCol w:w="1560"/>
        <w:gridCol w:w="1416"/>
        <w:gridCol w:w="1715"/>
      </w:tblGrid>
      <w:tr w:rsidR="004D731C" w:rsidRPr="004D731C" w:rsidTr="00641A45">
        <w:trPr>
          <w:trHeight w:val="426"/>
        </w:trPr>
        <w:tc>
          <w:tcPr>
            <w:tcW w:w="4157" w:type="dxa"/>
            <w:vMerge w:val="restart"/>
            <w:tcBorders>
              <w:right w:val="single" w:sz="4" w:space="0" w:color="auto"/>
            </w:tcBorders>
          </w:tcPr>
          <w:p w:rsidR="00094D5F" w:rsidRPr="004C623E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  <w:lang w:val="ru-RU"/>
              </w:rPr>
            </w:pPr>
          </w:p>
          <w:p w:rsidR="00094D5F" w:rsidRPr="004C623E" w:rsidRDefault="00094D5F">
            <w:pPr>
              <w:pStyle w:val="TableParagraph"/>
              <w:spacing w:before="3"/>
              <w:jc w:val="left"/>
              <w:rPr>
                <w:b/>
                <w:i/>
                <w:color w:val="auto"/>
                <w:sz w:val="30"/>
                <w:lang w:val="ru-RU"/>
              </w:rPr>
            </w:pPr>
          </w:p>
          <w:p w:rsidR="00094D5F" w:rsidRPr="004C623E" w:rsidRDefault="00094D5F">
            <w:pPr>
              <w:pStyle w:val="TableParagraph"/>
              <w:ind w:left="1330" w:right="1322"/>
              <w:jc w:val="center"/>
              <w:rPr>
                <w:b/>
                <w:color w:val="auto"/>
                <w:sz w:val="40"/>
                <w:szCs w:val="40"/>
              </w:rPr>
            </w:pPr>
            <w:r w:rsidRPr="004C623E">
              <w:rPr>
                <w:b/>
                <w:color w:val="auto"/>
                <w:sz w:val="40"/>
                <w:szCs w:val="40"/>
              </w:rPr>
              <w:t>Бюджет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pStyle w:val="TableParagraph"/>
              <w:jc w:val="left"/>
              <w:rPr>
                <w:b/>
                <w:i/>
                <w:color w:val="auto"/>
                <w:sz w:val="26"/>
              </w:rPr>
            </w:pPr>
          </w:p>
          <w:p w:rsidR="00094D5F" w:rsidRPr="004D731C" w:rsidRDefault="00094D5F">
            <w:pPr>
              <w:pStyle w:val="TableParagraph"/>
              <w:spacing w:before="208"/>
              <w:ind w:left="271" w:right="178" w:firstLine="91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 доходов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 w:rsidP="004C623E">
            <w:pPr>
              <w:pStyle w:val="TableParagraph"/>
              <w:ind w:left="1332" w:right="1321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 том числе: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D5F" w:rsidRPr="008A2BE4" w:rsidRDefault="00094D5F">
            <w:pPr>
              <w:pStyle w:val="TableParagraph"/>
              <w:spacing w:before="2"/>
              <w:jc w:val="left"/>
              <w:rPr>
                <w:b/>
                <w:i/>
                <w:color w:val="auto"/>
                <w:sz w:val="32"/>
                <w:lang w:val="ru-RU"/>
              </w:rPr>
            </w:pPr>
          </w:p>
          <w:p w:rsidR="00094D5F" w:rsidRPr="008A2BE4" w:rsidRDefault="00094D5F" w:rsidP="000B4AD1">
            <w:pPr>
              <w:pStyle w:val="TableParagraph"/>
              <w:spacing w:before="1"/>
              <w:ind w:left="143" w:right="130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Удельный вес </w:t>
            </w:r>
            <w:r w:rsidR="00C419E5" w:rsidRPr="008A2BE4">
              <w:rPr>
                <w:b/>
                <w:color w:val="auto"/>
                <w:sz w:val="20"/>
                <w:szCs w:val="20"/>
                <w:lang w:val="ru-RU"/>
              </w:rPr>
              <w:t>безвозмездных поступлений</w:t>
            </w:r>
            <w:r w:rsidRPr="008A2BE4">
              <w:rPr>
                <w:b/>
                <w:color w:val="auto"/>
                <w:sz w:val="20"/>
                <w:szCs w:val="20"/>
                <w:lang w:val="ru-RU"/>
              </w:rPr>
              <w:t xml:space="preserve"> в общей</w:t>
            </w:r>
          </w:p>
          <w:p w:rsidR="00094D5F" w:rsidRPr="004D731C" w:rsidRDefault="00094D5F" w:rsidP="000B4AD1">
            <w:pPr>
              <w:pStyle w:val="TableParagraph"/>
              <w:ind w:left="143" w:right="130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сумме доходов,</w:t>
            </w:r>
            <w:r w:rsidRPr="004D731C">
              <w:rPr>
                <w:b/>
                <w:color w:val="auto"/>
                <w:spacing w:val="58"/>
                <w:sz w:val="20"/>
                <w:szCs w:val="20"/>
              </w:rPr>
              <w:t xml:space="preserve"> </w:t>
            </w:r>
            <w:r w:rsidRPr="004D731C">
              <w:rPr>
                <w:b/>
                <w:color w:val="auto"/>
                <w:sz w:val="20"/>
                <w:szCs w:val="20"/>
              </w:rPr>
              <w:t>%</w:t>
            </w:r>
          </w:p>
        </w:tc>
      </w:tr>
      <w:tr w:rsidR="004D731C" w:rsidRPr="004D731C" w:rsidTr="00641A45">
        <w:trPr>
          <w:trHeight w:val="330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 w:rsidP="000B4AD1">
            <w:pPr>
              <w:pStyle w:val="TableParagraph"/>
              <w:ind w:left="142" w:right="212"/>
              <w:jc w:val="left"/>
              <w:rPr>
                <w:b/>
                <w:color w:val="auto"/>
                <w:sz w:val="24"/>
              </w:rPr>
            </w:pPr>
          </w:p>
          <w:p w:rsidR="00094D5F" w:rsidRPr="004D731C" w:rsidRDefault="00094D5F" w:rsidP="004C623E">
            <w:pPr>
              <w:pStyle w:val="TableParagraph"/>
              <w:ind w:left="142" w:right="212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Собственные доходы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 w:rsidP="00094D5F">
            <w:pPr>
              <w:pStyle w:val="TableParagraph"/>
              <w:spacing w:before="20"/>
              <w:ind w:left="294"/>
              <w:jc w:val="center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Безвозмездные поступления</w:t>
            </w: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4D731C" w:rsidRPr="004D731C" w:rsidTr="00641A45">
        <w:trPr>
          <w:trHeight w:val="751"/>
        </w:trPr>
        <w:tc>
          <w:tcPr>
            <w:tcW w:w="4157" w:type="dxa"/>
            <w:vMerge/>
            <w:tcBorders>
              <w:top w:val="nil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b/>
                <w:color w:val="auto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</w:p>
          <w:p w:rsidR="00094D5F" w:rsidRPr="004D731C" w:rsidRDefault="00094D5F">
            <w:pPr>
              <w:pStyle w:val="TableParagraph"/>
              <w:ind w:left="269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pStyle w:val="TableParagraph"/>
              <w:ind w:left="257"/>
              <w:jc w:val="left"/>
              <w:rPr>
                <w:b/>
                <w:color w:val="auto"/>
                <w:sz w:val="24"/>
              </w:rPr>
            </w:pPr>
          </w:p>
          <w:p w:rsidR="00094D5F" w:rsidRPr="00BC5BA7" w:rsidRDefault="00094D5F" w:rsidP="004C623E">
            <w:pPr>
              <w:pStyle w:val="TableParagraph"/>
              <w:ind w:left="146"/>
              <w:jc w:val="left"/>
              <w:rPr>
                <w:b/>
                <w:color w:val="auto"/>
                <w:sz w:val="24"/>
                <w:lang w:val="ru-RU"/>
              </w:rPr>
            </w:pPr>
            <w:r w:rsidRPr="004D731C">
              <w:rPr>
                <w:b/>
                <w:color w:val="auto"/>
                <w:sz w:val="24"/>
              </w:rPr>
              <w:t>дотаци</w:t>
            </w:r>
            <w:r w:rsidR="00BC5BA7">
              <w:rPr>
                <w:b/>
                <w:color w:val="auto"/>
                <w:sz w:val="24"/>
                <w:lang w:val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33" w:rsidRPr="004C623E" w:rsidRDefault="00FE5933" w:rsidP="00FE5933">
            <w:pPr>
              <w:pStyle w:val="TableParagraph"/>
              <w:ind w:left="257"/>
              <w:jc w:val="left"/>
              <w:rPr>
                <w:b/>
                <w:color w:val="auto"/>
                <w:sz w:val="23"/>
                <w:szCs w:val="23"/>
              </w:rPr>
            </w:pPr>
            <w:r w:rsidRPr="004C623E">
              <w:rPr>
                <w:b/>
                <w:color w:val="auto"/>
                <w:sz w:val="23"/>
                <w:szCs w:val="23"/>
              </w:rPr>
              <w:t>иные межбюджет-ные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</w:p>
          <w:p w:rsidR="00094D5F" w:rsidRPr="004D731C" w:rsidRDefault="00094D5F" w:rsidP="000B4AD1">
            <w:pPr>
              <w:pStyle w:val="TableParagraph"/>
              <w:ind w:left="260" w:hanging="260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 xml:space="preserve"> субвенции</w:t>
            </w: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5F" w:rsidRPr="004D731C" w:rsidRDefault="00094D5F">
            <w:pPr>
              <w:rPr>
                <w:color w:val="auto"/>
                <w:sz w:val="2"/>
                <w:szCs w:val="2"/>
              </w:rPr>
            </w:pPr>
          </w:p>
        </w:tc>
      </w:tr>
      <w:tr w:rsidR="00BC5BA7" w:rsidRPr="004D731C" w:rsidTr="00641A45">
        <w:trPr>
          <w:trHeight w:val="374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1. Беличского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201,2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</w:rPr>
              <w:t>13</w:t>
            </w:r>
            <w:r w:rsidRPr="00BC5BA7">
              <w:rPr>
                <w:color w:val="auto"/>
                <w:sz w:val="24"/>
                <w:lang w:val="ru-RU"/>
              </w:rPr>
              <w:t>8,</w:t>
            </w:r>
            <w:r w:rsidRPr="00BC5BA7">
              <w:rPr>
                <w:color w:val="auto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62,8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3</w:t>
            </w:r>
            <w:r w:rsidRPr="00BC5BA7">
              <w:rPr>
                <w:color w:val="auto"/>
                <w:sz w:val="24"/>
                <w:lang w:val="ru-RU"/>
              </w:rPr>
              <w:t>1,</w:t>
            </w:r>
            <w:r w:rsidRPr="00BC5BA7">
              <w:rPr>
                <w:color w:val="auto"/>
                <w:sz w:val="24"/>
              </w:rPr>
              <w:t>2</w:t>
            </w:r>
          </w:p>
        </w:tc>
      </w:tr>
      <w:tr w:rsidR="00BC5BA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2. Бокшицкого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  <w:lang w:val="ru-RU"/>
              </w:rPr>
              <w:t>175,2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105,7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69,5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3</w:t>
            </w:r>
            <w:r w:rsidRPr="00BC5BA7">
              <w:rPr>
                <w:color w:val="auto"/>
                <w:sz w:val="24"/>
                <w:lang w:val="ru-RU"/>
              </w:rPr>
              <w:t>9,6</w:t>
            </w:r>
          </w:p>
        </w:tc>
      </w:tr>
      <w:tr w:rsidR="00BC5BA7" w:rsidRPr="004D731C" w:rsidTr="00641A45">
        <w:trPr>
          <w:trHeight w:val="301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3. Весейского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207,0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122,8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84,2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40,7</w:t>
            </w:r>
          </w:p>
        </w:tc>
      </w:tr>
      <w:tr w:rsidR="00BC5BA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4. Гацуковского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200,5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  <w:lang w:val="ru-RU"/>
              </w:rPr>
              <w:t>123,5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38,4</w:t>
            </w:r>
          </w:p>
        </w:tc>
      </w:tr>
      <w:tr w:rsidR="00BC5BA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5. Греского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58,4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32,7</w:t>
            </w:r>
          </w:p>
        </w:tc>
      </w:tr>
      <w:tr w:rsidR="00BC5BA7" w:rsidRPr="004D731C" w:rsidTr="00BC5BA7">
        <w:trPr>
          <w:trHeight w:val="4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6. Знаменского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214,4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78,6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36,6</w:t>
            </w:r>
          </w:p>
        </w:tc>
      </w:tr>
      <w:tr w:rsidR="00BC5BA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7. Исернского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194,</w:t>
            </w:r>
            <w:r w:rsidR="00DD61DC"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115,</w:t>
            </w:r>
            <w:r w:rsidR="00DD61DC">
              <w:rPr>
                <w:color w:val="auto"/>
                <w:sz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78,8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40,6</w:t>
            </w:r>
          </w:p>
        </w:tc>
      </w:tr>
      <w:tr w:rsidR="00BC5BA7" w:rsidRPr="004D731C" w:rsidTr="00641A45">
        <w:trPr>
          <w:trHeight w:val="300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4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8. Кировского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  <w:lang w:val="ru-RU"/>
              </w:rPr>
              <w:t>207,9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6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  <w:lang w:val="ru-RU"/>
              </w:rPr>
              <w:t>139,7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68,2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32,8</w:t>
            </w:r>
          </w:p>
        </w:tc>
      </w:tr>
      <w:tr w:rsidR="00BC5BA7" w:rsidRPr="004D731C" w:rsidTr="00641A45">
        <w:trPr>
          <w:trHeight w:val="302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6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9. Козловичского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6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8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38,5</w:t>
            </w:r>
          </w:p>
        </w:tc>
      </w:tr>
      <w:tr w:rsidR="00BC5BA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10. Первомайского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165,3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  <w:lang w:val="ru-RU"/>
              </w:rPr>
              <w:t>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  <w:lang w:val="ru-RU"/>
              </w:rPr>
              <w:t>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31,3</w:t>
            </w:r>
          </w:p>
        </w:tc>
      </w:tr>
      <w:tr w:rsidR="00BC5BA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11. Покрашевского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182,5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63,9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63,9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35,0</w:t>
            </w:r>
          </w:p>
        </w:tc>
      </w:tr>
      <w:tr w:rsidR="00BC5BA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12. Рачковичского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57,8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30,9</w:t>
            </w:r>
          </w:p>
        </w:tc>
      </w:tr>
      <w:tr w:rsidR="00BC5BA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13. Серяжского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221,6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135,3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86,3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38,9</w:t>
            </w:r>
          </w:p>
        </w:tc>
      </w:tr>
      <w:tr w:rsidR="00BC5BA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BC5BA7" w:rsidRPr="004D731C" w:rsidRDefault="00BC5BA7" w:rsidP="00BC5BA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14. Сорогского сельского 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  <w:lang w:val="ru-RU"/>
              </w:rPr>
              <w:t>162,7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110,6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42"/>
              <w:ind w:right="94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52,1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90" w:line="264" w:lineRule="exact"/>
              <w:ind w:right="95"/>
              <w:rPr>
                <w:color w:val="auto"/>
                <w:sz w:val="24"/>
              </w:rPr>
            </w:pPr>
            <w:r w:rsidRPr="00BC5BA7">
              <w:rPr>
                <w:color w:val="auto"/>
                <w:sz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A7" w:rsidRPr="00BC5BA7" w:rsidRDefault="00BC5BA7" w:rsidP="00BC5BA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32,0</w:t>
            </w:r>
          </w:p>
        </w:tc>
      </w:tr>
      <w:tr w:rsidR="00C907FA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C907FA" w:rsidRPr="00892DE5" w:rsidRDefault="00C907FA" w:rsidP="00C907FA">
            <w:pPr>
              <w:pStyle w:val="TableParagraph"/>
              <w:spacing w:before="3"/>
              <w:ind w:left="107"/>
              <w:jc w:val="left"/>
              <w:rPr>
                <w:b/>
                <w:color w:val="auto"/>
                <w:sz w:val="24"/>
                <w:lang w:val="ru-RU"/>
              </w:rPr>
            </w:pPr>
            <w:r w:rsidRPr="00892DE5">
              <w:rPr>
                <w:b/>
                <w:color w:val="auto"/>
                <w:sz w:val="24"/>
                <w:lang w:val="ru-RU"/>
              </w:rPr>
              <w:t>Итого по бюджетам сельсоветов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A" w:rsidRPr="00BC5BA7" w:rsidRDefault="007E4C87" w:rsidP="00C907FA">
            <w:pPr>
              <w:pStyle w:val="TableParagraph"/>
              <w:spacing w:before="3"/>
              <w:ind w:right="95"/>
              <w:rPr>
                <w:b/>
                <w:color w:val="auto"/>
                <w:sz w:val="24"/>
                <w:lang w:val="ru-RU"/>
              </w:rPr>
            </w:pPr>
            <w:r w:rsidRPr="00BC5BA7">
              <w:rPr>
                <w:b/>
                <w:color w:val="auto"/>
                <w:sz w:val="24"/>
                <w:lang w:val="ru-RU"/>
              </w:rPr>
              <w:t>2 686,</w:t>
            </w:r>
            <w:r w:rsidR="00DD61DC">
              <w:rPr>
                <w:b/>
                <w:color w:val="auto"/>
                <w:sz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A" w:rsidRPr="00BC5BA7" w:rsidRDefault="007E4C87" w:rsidP="00C907FA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 w:rsidRPr="00BC5BA7">
              <w:rPr>
                <w:b/>
                <w:color w:val="auto"/>
                <w:sz w:val="24"/>
                <w:lang w:val="ru-RU"/>
              </w:rPr>
              <w:t>1 724,</w:t>
            </w:r>
            <w:r w:rsidR="00DD61DC">
              <w:rPr>
                <w:b/>
                <w:color w:val="auto"/>
                <w:sz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A" w:rsidRPr="00BC5BA7" w:rsidRDefault="007E4C87" w:rsidP="00C907FA">
            <w:pPr>
              <w:pStyle w:val="TableParagraph"/>
              <w:spacing w:before="3"/>
              <w:ind w:right="94"/>
              <w:rPr>
                <w:b/>
                <w:color w:val="auto"/>
                <w:sz w:val="24"/>
                <w:lang w:val="ru-RU"/>
              </w:rPr>
            </w:pPr>
            <w:r w:rsidRPr="00BC5BA7">
              <w:rPr>
                <w:b/>
                <w:color w:val="auto"/>
                <w:sz w:val="24"/>
                <w:lang w:val="ru-RU"/>
              </w:rPr>
              <w:t>961,9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A" w:rsidRPr="00BC5BA7" w:rsidRDefault="007E4C87" w:rsidP="00C907FA">
            <w:pPr>
              <w:pStyle w:val="TableParagraph"/>
              <w:spacing w:before="3"/>
              <w:ind w:right="94"/>
              <w:rPr>
                <w:b/>
                <w:color w:val="auto"/>
                <w:sz w:val="24"/>
                <w:lang w:val="ru-RU"/>
              </w:rPr>
            </w:pPr>
            <w:r w:rsidRPr="00BC5BA7">
              <w:rPr>
                <w:b/>
                <w:color w:val="auto"/>
                <w:sz w:val="24"/>
                <w:lang w:val="ru-RU"/>
              </w:rPr>
              <w:t>961,9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A" w:rsidRPr="00BC5BA7" w:rsidRDefault="00C907FA" w:rsidP="00C907FA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 w:rsidRPr="00BC5BA7">
              <w:rPr>
                <w:b/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A" w:rsidRPr="00BC5BA7" w:rsidRDefault="00C907FA" w:rsidP="00C907FA">
            <w:pPr>
              <w:pStyle w:val="TableParagraph"/>
              <w:spacing w:before="15" w:line="264" w:lineRule="exact"/>
              <w:ind w:right="95"/>
              <w:rPr>
                <w:b/>
                <w:color w:val="auto"/>
                <w:sz w:val="24"/>
                <w:lang w:val="ru-RU"/>
              </w:rPr>
            </w:pPr>
            <w:r w:rsidRPr="00BC5BA7">
              <w:rPr>
                <w:b/>
                <w:color w:val="auto"/>
                <w:sz w:val="24"/>
                <w:lang w:val="ru-RU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A" w:rsidRPr="00BC5BA7" w:rsidRDefault="007E4C87" w:rsidP="00C907FA">
            <w:pPr>
              <w:pStyle w:val="TableParagraph"/>
              <w:spacing w:before="3"/>
              <w:ind w:right="95"/>
              <w:rPr>
                <w:b/>
                <w:color w:val="auto"/>
                <w:sz w:val="24"/>
                <w:lang w:val="ru-RU"/>
              </w:rPr>
            </w:pPr>
            <w:r w:rsidRPr="00BC5BA7">
              <w:rPr>
                <w:b/>
                <w:color w:val="auto"/>
                <w:sz w:val="24"/>
                <w:lang w:val="ru-RU"/>
              </w:rPr>
              <w:t>35,8</w:t>
            </w:r>
          </w:p>
        </w:tc>
      </w:tr>
      <w:tr w:rsidR="007E4C87" w:rsidRPr="004D731C" w:rsidTr="00641A45">
        <w:trPr>
          <w:trHeight w:val="299"/>
        </w:trPr>
        <w:tc>
          <w:tcPr>
            <w:tcW w:w="4157" w:type="dxa"/>
            <w:tcBorders>
              <w:right w:val="single" w:sz="4" w:space="0" w:color="auto"/>
            </w:tcBorders>
          </w:tcPr>
          <w:p w:rsidR="007E4C87" w:rsidRPr="004D731C" w:rsidRDefault="007E4C87" w:rsidP="007E4C87">
            <w:pPr>
              <w:pStyle w:val="TableParagraph"/>
              <w:spacing w:before="3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87" w:rsidRPr="007E4C87" w:rsidRDefault="007E4C87" w:rsidP="007E4C8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E4C87">
              <w:rPr>
                <w:color w:val="auto"/>
                <w:sz w:val="24"/>
                <w:lang w:val="ru-RU"/>
              </w:rPr>
              <w:t>218 546,</w:t>
            </w:r>
            <w:r w:rsidR="00DD61DC"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87" w:rsidRPr="00BC5BA7" w:rsidRDefault="00BC5BA7" w:rsidP="007E4C8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BC5BA7">
              <w:rPr>
                <w:color w:val="auto"/>
                <w:sz w:val="24"/>
                <w:lang w:val="ru-RU"/>
              </w:rPr>
              <w:t>148 385,</w:t>
            </w:r>
            <w:r w:rsidR="00DD61DC">
              <w:rPr>
                <w:color w:val="auto"/>
                <w:sz w:val="24"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87" w:rsidRPr="007E4C87" w:rsidRDefault="007E4C87" w:rsidP="007E4C87">
            <w:pPr>
              <w:pStyle w:val="TableParagraph"/>
              <w:spacing w:before="3"/>
              <w:ind w:right="94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70 160,2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87" w:rsidRPr="007E4C87" w:rsidRDefault="007E4C87" w:rsidP="007E4C87">
            <w:pPr>
              <w:pStyle w:val="TableParagraph"/>
              <w:spacing w:before="3"/>
              <w:ind w:right="94"/>
              <w:rPr>
                <w:color w:val="auto"/>
                <w:sz w:val="24"/>
                <w:lang w:val="ru-RU"/>
              </w:rPr>
            </w:pPr>
            <w:r w:rsidRPr="007E4C87">
              <w:rPr>
                <w:color w:val="auto"/>
                <w:sz w:val="24"/>
                <w:lang w:val="ru-RU"/>
              </w:rPr>
              <w:t>68 666,6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87" w:rsidRPr="007E4C87" w:rsidRDefault="007E4C87" w:rsidP="007E4C8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</w:rPr>
            </w:pPr>
            <w:r w:rsidRPr="007E4C87">
              <w:rPr>
                <w:color w:val="auto"/>
                <w:sz w:val="24"/>
                <w:lang w:val="ru-RU"/>
              </w:rPr>
              <w:t>0,</w:t>
            </w:r>
            <w:r w:rsidRPr="007E4C87">
              <w:rPr>
                <w:color w:val="auto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87" w:rsidRPr="007E4C87" w:rsidRDefault="007E4C87" w:rsidP="007E4C87">
            <w:pPr>
              <w:pStyle w:val="TableParagraph"/>
              <w:spacing w:before="15" w:line="264" w:lineRule="exact"/>
              <w:ind w:right="95"/>
              <w:rPr>
                <w:color w:val="auto"/>
                <w:sz w:val="24"/>
                <w:lang w:val="ru-RU"/>
              </w:rPr>
            </w:pPr>
            <w:r w:rsidRPr="007E4C87">
              <w:rPr>
                <w:color w:val="auto"/>
                <w:sz w:val="24"/>
                <w:lang w:val="ru-RU"/>
              </w:rPr>
              <w:t>1 493,6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87" w:rsidRPr="007E4C87" w:rsidRDefault="007E4C87" w:rsidP="007E4C87">
            <w:pPr>
              <w:pStyle w:val="TableParagraph"/>
              <w:spacing w:before="3"/>
              <w:ind w:right="95"/>
              <w:rPr>
                <w:color w:val="auto"/>
                <w:sz w:val="24"/>
                <w:lang w:val="ru-RU"/>
              </w:rPr>
            </w:pPr>
            <w:r w:rsidRPr="007E4C87">
              <w:rPr>
                <w:color w:val="auto"/>
                <w:sz w:val="24"/>
                <w:lang w:val="ru-RU"/>
              </w:rPr>
              <w:t>32,1</w:t>
            </w:r>
          </w:p>
        </w:tc>
      </w:tr>
      <w:tr w:rsidR="007E4C87" w:rsidRPr="004D731C" w:rsidTr="00641A45">
        <w:trPr>
          <w:trHeight w:val="376"/>
        </w:trPr>
        <w:tc>
          <w:tcPr>
            <w:tcW w:w="4157" w:type="dxa"/>
            <w:tcBorders>
              <w:right w:val="single" w:sz="4" w:space="0" w:color="auto"/>
            </w:tcBorders>
            <w:shd w:val="clear" w:color="auto" w:fill="D9D9D9"/>
          </w:tcPr>
          <w:p w:rsidR="007E4C87" w:rsidRPr="004D731C" w:rsidRDefault="007E4C87" w:rsidP="007E4C87">
            <w:pPr>
              <w:pStyle w:val="TableParagraph"/>
              <w:spacing w:before="47"/>
              <w:ind w:right="92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C87" w:rsidRPr="007E4C87" w:rsidRDefault="007E4C87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 w:rsidRPr="007E4C87">
              <w:rPr>
                <w:b/>
                <w:color w:val="auto"/>
                <w:sz w:val="24"/>
                <w:lang w:val="ru-RU"/>
              </w:rPr>
              <w:t>221 232,3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C87" w:rsidRPr="00BC5BA7" w:rsidRDefault="00BC5BA7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 w:rsidRPr="00BC5BA7">
              <w:rPr>
                <w:b/>
                <w:color w:val="auto"/>
                <w:sz w:val="24"/>
                <w:lang w:val="ru-RU"/>
              </w:rPr>
              <w:t>150 110,2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C87" w:rsidRPr="007E4C87" w:rsidRDefault="007E4C87" w:rsidP="007E4C87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71 122,1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C87" w:rsidRPr="007E4C87" w:rsidRDefault="007E4C87" w:rsidP="007E4C87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  <w:lang w:val="ru-RU"/>
              </w:rPr>
            </w:pPr>
            <w:r w:rsidRPr="007E4C87">
              <w:rPr>
                <w:b/>
                <w:color w:val="auto"/>
                <w:sz w:val="24"/>
                <w:lang w:val="ru-RU"/>
              </w:rPr>
              <w:t>69 628,5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C87" w:rsidRPr="007E4C87" w:rsidRDefault="007E4C87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</w:rPr>
            </w:pPr>
            <w:r w:rsidRPr="007E4C87">
              <w:rPr>
                <w:b/>
                <w:color w:val="auto"/>
                <w:sz w:val="24"/>
                <w:lang w:val="ru-RU"/>
              </w:rPr>
              <w:t>0,</w:t>
            </w:r>
            <w:r w:rsidRPr="007E4C87">
              <w:rPr>
                <w:b/>
                <w:color w:val="auto"/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C87" w:rsidRPr="007E4C87" w:rsidRDefault="007E4C87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 w:rsidRPr="007E4C87">
              <w:rPr>
                <w:b/>
                <w:color w:val="auto"/>
                <w:sz w:val="24"/>
                <w:lang w:val="ru-RU"/>
              </w:rPr>
              <w:t>1 493,6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4C87" w:rsidRPr="007E4C87" w:rsidRDefault="007E4C87" w:rsidP="007E4C87">
            <w:pPr>
              <w:pStyle w:val="TableParagraph"/>
              <w:spacing w:before="47"/>
              <w:ind w:right="95"/>
              <w:rPr>
                <w:b/>
                <w:color w:val="auto"/>
                <w:sz w:val="24"/>
                <w:lang w:val="ru-RU"/>
              </w:rPr>
            </w:pPr>
            <w:r w:rsidRPr="007E4C87">
              <w:rPr>
                <w:b/>
                <w:color w:val="auto"/>
                <w:sz w:val="24"/>
                <w:lang w:val="ru-RU"/>
              </w:rPr>
              <w:t>32,1</w:t>
            </w:r>
          </w:p>
        </w:tc>
      </w:tr>
    </w:tbl>
    <w:p w:rsidR="00226836" w:rsidRPr="004D731C" w:rsidRDefault="00226836">
      <w:pPr>
        <w:rPr>
          <w:color w:val="auto"/>
          <w:sz w:val="24"/>
        </w:rPr>
        <w:sectPr w:rsidR="00226836" w:rsidRPr="004D731C">
          <w:type w:val="continuous"/>
          <w:pgSz w:w="16840" w:h="11910" w:orient="landscape"/>
          <w:pgMar w:top="1100" w:right="260" w:bottom="280" w:left="700" w:header="720" w:footer="720" w:gutter="0"/>
          <w:cols w:space="720"/>
        </w:sectPr>
      </w:pPr>
    </w:p>
    <w:p w:rsidR="004912F0" w:rsidRPr="004D731C" w:rsidRDefault="00EB7368" w:rsidP="004912F0">
      <w:pPr>
        <w:pStyle w:val="1"/>
        <w:spacing w:before="66"/>
        <w:ind w:left="3584"/>
        <w:rPr>
          <w:color w:val="auto"/>
        </w:rPr>
      </w:pPr>
      <w:r w:rsidRPr="004D731C">
        <w:rPr>
          <w:color w:val="auto"/>
        </w:rPr>
        <w:lastRenderedPageBreak/>
        <w:t xml:space="preserve">                     </w:t>
      </w:r>
      <w:r w:rsidR="004912F0" w:rsidRPr="004D731C">
        <w:rPr>
          <w:color w:val="auto"/>
        </w:rPr>
        <w:t>Безвозмездные поступления</w:t>
      </w:r>
    </w:p>
    <w:p w:rsidR="00226836" w:rsidRPr="004D731C" w:rsidRDefault="00EB7368" w:rsidP="004912F0">
      <w:pPr>
        <w:pStyle w:val="1"/>
        <w:spacing w:before="66"/>
        <w:ind w:left="13664" w:firstLine="16"/>
        <w:rPr>
          <w:i/>
          <w:color w:val="auto"/>
          <w:sz w:val="20"/>
          <w:szCs w:val="20"/>
        </w:rPr>
      </w:pPr>
      <w:r w:rsidRPr="004D731C">
        <w:rPr>
          <w:i/>
          <w:color w:val="auto"/>
          <w:sz w:val="20"/>
          <w:szCs w:val="20"/>
        </w:rPr>
        <w:t>тыс</w:t>
      </w:r>
      <w:r w:rsidR="007772F3" w:rsidRPr="004D731C">
        <w:rPr>
          <w:i/>
          <w:color w:val="auto"/>
          <w:sz w:val="20"/>
          <w:szCs w:val="20"/>
        </w:rPr>
        <w:t>. рублей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9"/>
        <w:gridCol w:w="1133"/>
        <w:gridCol w:w="1726"/>
        <w:gridCol w:w="1327"/>
      </w:tblGrid>
      <w:tr w:rsidR="004D731C" w:rsidRPr="004D731C">
        <w:trPr>
          <w:trHeight w:val="374"/>
        </w:trPr>
        <w:tc>
          <w:tcPr>
            <w:tcW w:w="11049" w:type="dxa"/>
            <w:vMerge w:val="restart"/>
          </w:tcPr>
          <w:p w:rsidR="00226836" w:rsidRPr="004D731C" w:rsidRDefault="007772F3">
            <w:pPr>
              <w:pStyle w:val="TableParagraph"/>
              <w:spacing w:before="160"/>
              <w:ind w:left="4617" w:right="4609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Вид поступления</w:t>
            </w:r>
          </w:p>
        </w:tc>
        <w:tc>
          <w:tcPr>
            <w:tcW w:w="1133" w:type="dxa"/>
            <w:vMerge w:val="restart"/>
          </w:tcPr>
          <w:p w:rsidR="00226836" w:rsidRPr="004D731C" w:rsidRDefault="00226836">
            <w:pPr>
              <w:pStyle w:val="TableParagraph"/>
              <w:jc w:val="left"/>
              <w:rPr>
                <w:i/>
                <w:color w:val="auto"/>
                <w:sz w:val="26"/>
              </w:rPr>
            </w:pPr>
          </w:p>
          <w:p w:rsidR="00226836" w:rsidRPr="004D731C" w:rsidRDefault="007772F3">
            <w:pPr>
              <w:pStyle w:val="TableParagraph"/>
              <w:spacing w:before="160"/>
              <w:ind w:left="268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  <w:tc>
          <w:tcPr>
            <w:tcW w:w="3053" w:type="dxa"/>
            <w:gridSpan w:val="2"/>
          </w:tcPr>
          <w:p w:rsidR="00226836" w:rsidRPr="004D731C" w:rsidRDefault="007772F3">
            <w:pPr>
              <w:pStyle w:val="TableParagraph"/>
              <w:spacing w:before="39"/>
              <w:ind w:left="895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 том числе:</w:t>
            </w:r>
          </w:p>
        </w:tc>
      </w:tr>
      <w:tr w:rsidR="004D731C" w:rsidRPr="004D731C">
        <w:trPr>
          <w:trHeight w:val="827"/>
        </w:trPr>
        <w:tc>
          <w:tcPr>
            <w:tcW w:w="11049" w:type="dxa"/>
            <w:vMerge/>
            <w:tcBorders>
              <w:top w:val="nil"/>
            </w:tcBorders>
          </w:tcPr>
          <w:p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226836" w:rsidRPr="004D731C" w:rsidRDefault="00226836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726" w:type="dxa"/>
          </w:tcPr>
          <w:p w:rsidR="00226836" w:rsidRPr="004D731C" w:rsidRDefault="007772F3" w:rsidP="00EB7368">
            <w:pPr>
              <w:pStyle w:val="TableParagraph"/>
              <w:ind w:left="53" w:right="321" w:firstLine="24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Бюджеты </w:t>
            </w:r>
            <w:r w:rsidR="00EB7368" w:rsidRPr="004D731C">
              <w:rPr>
                <w:color w:val="auto"/>
                <w:sz w:val="24"/>
              </w:rPr>
              <w:t>сельсоветов</w:t>
            </w:r>
          </w:p>
        </w:tc>
        <w:tc>
          <w:tcPr>
            <w:tcW w:w="1327" w:type="dxa"/>
          </w:tcPr>
          <w:p w:rsidR="00226836" w:rsidRPr="004D731C" w:rsidRDefault="00EB7368" w:rsidP="00EB7368">
            <w:pPr>
              <w:pStyle w:val="TableParagraph"/>
              <w:spacing w:before="131"/>
              <w:ind w:left="171" w:right="78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 xml:space="preserve">Районный </w:t>
            </w:r>
            <w:r w:rsidR="007772F3" w:rsidRPr="004D731C">
              <w:rPr>
                <w:color w:val="auto"/>
                <w:sz w:val="24"/>
              </w:rPr>
              <w:t>бюджет</w:t>
            </w:r>
          </w:p>
        </w:tc>
      </w:tr>
      <w:tr w:rsidR="004D731C" w:rsidRPr="004D731C">
        <w:trPr>
          <w:trHeight w:val="377"/>
        </w:trPr>
        <w:tc>
          <w:tcPr>
            <w:tcW w:w="11049" w:type="dxa"/>
          </w:tcPr>
          <w:p w:rsidR="00226836" w:rsidRPr="004D731C" w:rsidRDefault="007772F3">
            <w:pPr>
              <w:pStyle w:val="TableParagraph"/>
              <w:spacing w:before="47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Дотации</w:t>
            </w:r>
          </w:p>
        </w:tc>
        <w:tc>
          <w:tcPr>
            <w:tcW w:w="1133" w:type="dxa"/>
          </w:tcPr>
          <w:p w:rsidR="00226836" w:rsidRPr="00756747" w:rsidRDefault="00D73617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71 122,1</w:t>
            </w:r>
          </w:p>
        </w:tc>
        <w:tc>
          <w:tcPr>
            <w:tcW w:w="1726" w:type="dxa"/>
          </w:tcPr>
          <w:p w:rsidR="00226836" w:rsidRPr="004D731C" w:rsidRDefault="00422801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961,9</w:t>
            </w:r>
          </w:p>
        </w:tc>
        <w:tc>
          <w:tcPr>
            <w:tcW w:w="1327" w:type="dxa"/>
          </w:tcPr>
          <w:p w:rsidR="00226836" w:rsidRPr="00C07262" w:rsidRDefault="00422801">
            <w:pPr>
              <w:pStyle w:val="TableParagraph"/>
              <w:spacing w:before="98" w:line="259" w:lineRule="exact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68666,6</w:t>
            </w:r>
          </w:p>
        </w:tc>
      </w:tr>
      <w:tr w:rsidR="004D731C" w:rsidRPr="004D731C">
        <w:trPr>
          <w:trHeight w:val="374"/>
        </w:trPr>
        <w:tc>
          <w:tcPr>
            <w:tcW w:w="11049" w:type="dxa"/>
          </w:tcPr>
          <w:p w:rsidR="00226836" w:rsidRPr="004D731C" w:rsidRDefault="007772F3">
            <w:pPr>
              <w:pStyle w:val="TableParagraph"/>
              <w:spacing w:before="44"/>
              <w:ind w:left="107"/>
              <w:jc w:val="left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Субвенции</w:t>
            </w:r>
          </w:p>
        </w:tc>
        <w:tc>
          <w:tcPr>
            <w:tcW w:w="1133" w:type="dxa"/>
          </w:tcPr>
          <w:p w:rsidR="00226836" w:rsidRPr="00725244" w:rsidRDefault="00D73617">
            <w:pPr>
              <w:pStyle w:val="TableParagraph"/>
              <w:spacing w:before="44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1 493,6</w:t>
            </w:r>
          </w:p>
        </w:tc>
        <w:tc>
          <w:tcPr>
            <w:tcW w:w="1726" w:type="dxa"/>
          </w:tcPr>
          <w:p w:rsidR="00226836" w:rsidRPr="004D731C" w:rsidRDefault="009B3753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0,0</w:t>
            </w:r>
          </w:p>
        </w:tc>
        <w:tc>
          <w:tcPr>
            <w:tcW w:w="1327" w:type="dxa"/>
          </w:tcPr>
          <w:p w:rsidR="00226836" w:rsidRPr="00725244" w:rsidRDefault="00422801">
            <w:pPr>
              <w:pStyle w:val="TableParagraph"/>
              <w:spacing w:before="44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1493,6</w:t>
            </w:r>
          </w:p>
        </w:tc>
      </w:tr>
      <w:tr w:rsidR="004D731C" w:rsidRPr="004D731C">
        <w:trPr>
          <w:trHeight w:val="373"/>
        </w:trPr>
        <w:tc>
          <w:tcPr>
            <w:tcW w:w="15235" w:type="dxa"/>
            <w:gridSpan w:val="4"/>
          </w:tcPr>
          <w:p w:rsidR="00226836" w:rsidRPr="004D731C" w:rsidRDefault="00A77085" w:rsidP="00A77085">
            <w:pPr>
              <w:pStyle w:val="TableParagraph"/>
              <w:spacing w:before="42"/>
              <w:ind w:left="-1230" w:right="6937"/>
              <w:jc w:val="center"/>
              <w:rPr>
                <w:i/>
                <w:color w:val="auto"/>
                <w:sz w:val="24"/>
              </w:rPr>
            </w:pPr>
            <w:r w:rsidRPr="004D731C">
              <w:rPr>
                <w:i/>
                <w:color w:val="auto"/>
                <w:sz w:val="24"/>
              </w:rPr>
              <w:t>в том числе:</w:t>
            </w:r>
          </w:p>
        </w:tc>
      </w:tr>
      <w:tr w:rsidR="004D731C" w:rsidRPr="004D731C">
        <w:trPr>
          <w:trHeight w:val="374"/>
        </w:trPr>
        <w:tc>
          <w:tcPr>
            <w:tcW w:w="11049" w:type="dxa"/>
          </w:tcPr>
          <w:p w:rsidR="00226836" w:rsidRPr="004D731C" w:rsidRDefault="007772F3">
            <w:pPr>
              <w:pStyle w:val="TableParagraph"/>
              <w:spacing w:before="39"/>
              <w:ind w:left="167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- на финансирование расходов по развитию сельского хозяйства</w:t>
            </w:r>
          </w:p>
        </w:tc>
        <w:tc>
          <w:tcPr>
            <w:tcW w:w="1133" w:type="dxa"/>
          </w:tcPr>
          <w:p w:rsidR="00226836" w:rsidRPr="00725244" w:rsidRDefault="00D73617">
            <w:pPr>
              <w:pStyle w:val="TableParagraph"/>
              <w:spacing w:before="39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1 293,6</w:t>
            </w:r>
          </w:p>
        </w:tc>
        <w:tc>
          <w:tcPr>
            <w:tcW w:w="1726" w:type="dxa"/>
          </w:tcPr>
          <w:p w:rsidR="00226836" w:rsidRPr="004D731C" w:rsidRDefault="009B3753">
            <w:pPr>
              <w:pStyle w:val="TableParagraph"/>
              <w:spacing w:before="39"/>
              <w:ind w:right="93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0,0</w:t>
            </w:r>
          </w:p>
        </w:tc>
        <w:tc>
          <w:tcPr>
            <w:tcW w:w="1327" w:type="dxa"/>
          </w:tcPr>
          <w:p w:rsidR="00226836" w:rsidRPr="00725244" w:rsidRDefault="00D73617">
            <w:pPr>
              <w:pStyle w:val="TableParagraph"/>
              <w:spacing w:before="39"/>
              <w:ind w:right="93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1 293,6</w:t>
            </w:r>
          </w:p>
        </w:tc>
      </w:tr>
      <w:tr w:rsidR="00D73617" w:rsidRPr="004D731C">
        <w:trPr>
          <w:trHeight w:val="374"/>
        </w:trPr>
        <w:tc>
          <w:tcPr>
            <w:tcW w:w="11049" w:type="dxa"/>
          </w:tcPr>
          <w:p w:rsidR="00D73617" w:rsidRPr="004D731C" w:rsidRDefault="00D73617">
            <w:pPr>
              <w:pStyle w:val="TableParagraph"/>
              <w:spacing w:before="39"/>
              <w:ind w:left="167"/>
              <w:jc w:val="left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-на финансирование расходов по текущему ремонту улично-дорожной сети населенных пунктов</w:t>
            </w:r>
          </w:p>
        </w:tc>
        <w:tc>
          <w:tcPr>
            <w:tcW w:w="1133" w:type="dxa"/>
          </w:tcPr>
          <w:p w:rsidR="00D73617" w:rsidRDefault="00D73617">
            <w:pPr>
              <w:pStyle w:val="TableParagraph"/>
              <w:spacing w:before="39"/>
              <w:ind w:right="96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200,00</w:t>
            </w:r>
          </w:p>
        </w:tc>
        <w:tc>
          <w:tcPr>
            <w:tcW w:w="1726" w:type="dxa"/>
          </w:tcPr>
          <w:p w:rsidR="00D73617" w:rsidRPr="004D731C" w:rsidRDefault="00D73617">
            <w:pPr>
              <w:pStyle w:val="TableParagraph"/>
              <w:spacing w:before="39"/>
              <w:ind w:right="93"/>
              <w:rPr>
                <w:color w:val="auto"/>
                <w:sz w:val="24"/>
              </w:rPr>
            </w:pPr>
          </w:p>
        </w:tc>
        <w:tc>
          <w:tcPr>
            <w:tcW w:w="1327" w:type="dxa"/>
          </w:tcPr>
          <w:p w:rsidR="00D73617" w:rsidRDefault="00D73617">
            <w:pPr>
              <w:pStyle w:val="TableParagraph"/>
              <w:spacing w:before="39"/>
              <w:ind w:right="93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200,00</w:t>
            </w:r>
          </w:p>
        </w:tc>
      </w:tr>
      <w:tr w:rsidR="004D731C" w:rsidRPr="004D731C">
        <w:trPr>
          <w:trHeight w:val="376"/>
        </w:trPr>
        <w:tc>
          <w:tcPr>
            <w:tcW w:w="11049" w:type="dxa"/>
            <w:shd w:val="clear" w:color="auto" w:fill="D9D9D9"/>
          </w:tcPr>
          <w:p w:rsidR="00226836" w:rsidRPr="004D731C" w:rsidRDefault="007772F3">
            <w:pPr>
              <w:pStyle w:val="TableParagraph"/>
              <w:spacing w:before="47"/>
              <w:ind w:right="94"/>
              <w:rPr>
                <w:b/>
                <w:color w:val="auto"/>
                <w:sz w:val="24"/>
              </w:rPr>
            </w:pPr>
            <w:r w:rsidRPr="004D731C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133" w:type="dxa"/>
            <w:shd w:val="clear" w:color="auto" w:fill="D9D9D9"/>
          </w:tcPr>
          <w:p w:rsidR="00226836" w:rsidRPr="00C07262" w:rsidRDefault="00725244">
            <w:pPr>
              <w:pStyle w:val="TableParagraph"/>
              <w:spacing w:before="47"/>
              <w:ind w:right="96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53 021,4</w:t>
            </w:r>
          </w:p>
        </w:tc>
        <w:tc>
          <w:tcPr>
            <w:tcW w:w="1726" w:type="dxa"/>
            <w:shd w:val="clear" w:color="auto" w:fill="D9D9D9"/>
          </w:tcPr>
          <w:p w:rsidR="00226836" w:rsidRPr="00C07262" w:rsidRDefault="00725244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  <w:lang w:val="ru-RU"/>
              </w:rPr>
            </w:pPr>
            <w:r>
              <w:rPr>
                <w:b/>
                <w:color w:val="auto"/>
                <w:sz w:val="24"/>
                <w:lang w:val="ru-RU"/>
              </w:rPr>
              <w:t>950,9</w:t>
            </w:r>
          </w:p>
        </w:tc>
        <w:tc>
          <w:tcPr>
            <w:tcW w:w="1327" w:type="dxa"/>
            <w:shd w:val="clear" w:color="auto" w:fill="D9D9D9"/>
          </w:tcPr>
          <w:p w:rsidR="00226836" w:rsidRPr="004D731C" w:rsidRDefault="00725244">
            <w:pPr>
              <w:pStyle w:val="TableParagraph"/>
              <w:spacing w:before="47"/>
              <w:ind w:right="93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  <w:lang w:val="ru-RU"/>
              </w:rPr>
              <w:t>52 070,5</w:t>
            </w:r>
          </w:p>
        </w:tc>
      </w:tr>
    </w:tbl>
    <w:p w:rsidR="004912F0" w:rsidRPr="004D731C" w:rsidRDefault="004912F0">
      <w:pPr>
        <w:pStyle w:val="a3"/>
        <w:spacing w:before="75" w:line="254" w:lineRule="auto"/>
        <w:ind w:left="432" w:right="869" w:firstLine="708"/>
        <w:jc w:val="both"/>
        <w:rPr>
          <w:color w:val="auto"/>
        </w:rPr>
      </w:pPr>
    </w:p>
    <w:p w:rsidR="00D87C12" w:rsidRPr="008A2BE4" w:rsidRDefault="007772F3" w:rsidP="009B05E2">
      <w:pPr>
        <w:pStyle w:val="a3"/>
        <w:spacing w:before="75" w:line="254" w:lineRule="auto"/>
        <w:ind w:left="432" w:right="869" w:firstLine="708"/>
        <w:jc w:val="both"/>
        <w:rPr>
          <w:color w:val="auto"/>
          <w:lang w:val="ru-RU"/>
        </w:rPr>
      </w:pPr>
      <w:r w:rsidRPr="008A2BE4">
        <w:rPr>
          <w:color w:val="auto"/>
          <w:lang w:val="ru-RU"/>
        </w:rPr>
        <w:t xml:space="preserve">Исходя из имеющихся ресурсов расходная часть консолидированного бюджета </w:t>
      </w:r>
      <w:r w:rsidR="00D87C12" w:rsidRPr="008A2BE4">
        <w:rPr>
          <w:color w:val="auto"/>
          <w:lang w:val="ru-RU"/>
        </w:rPr>
        <w:t>района</w:t>
      </w:r>
      <w:r w:rsidRPr="008A2BE4">
        <w:rPr>
          <w:color w:val="auto"/>
          <w:lang w:val="ru-RU"/>
        </w:rPr>
        <w:t xml:space="preserve"> определена в сумме </w:t>
      </w:r>
      <w:r w:rsidR="00D73617">
        <w:rPr>
          <w:b/>
          <w:color w:val="auto"/>
          <w:lang w:val="ru-RU"/>
        </w:rPr>
        <w:t>221 232,3</w:t>
      </w:r>
      <w:r w:rsidRPr="008A2BE4">
        <w:rPr>
          <w:b/>
          <w:color w:val="auto"/>
          <w:lang w:val="ru-RU"/>
        </w:rPr>
        <w:t xml:space="preserve"> </w:t>
      </w:r>
      <w:r w:rsidR="00D87C12" w:rsidRPr="008A2BE4">
        <w:rPr>
          <w:b/>
          <w:color w:val="auto"/>
          <w:lang w:val="ru-RU"/>
        </w:rPr>
        <w:t>тыс</w:t>
      </w:r>
      <w:r w:rsidRPr="008A2BE4">
        <w:rPr>
          <w:b/>
          <w:color w:val="auto"/>
          <w:lang w:val="ru-RU"/>
        </w:rPr>
        <w:t>. рублей</w:t>
      </w:r>
      <w:r w:rsidRPr="008A2BE4">
        <w:rPr>
          <w:color w:val="auto"/>
          <w:lang w:val="ru-RU"/>
        </w:rPr>
        <w:t xml:space="preserve">. </w:t>
      </w:r>
    </w:p>
    <w:p w:rsidR="00226836" w:rsidRPr="008A2BE4" w:rsidRDefault="00D87C12" w:rsidP="009B05E2">
      <w:pPr>
        <w:pStyle w:val="a3"/>
        <w:spacing w:before="75" w:line="254" w:lineRule="auto"/>
        <w:ind w:left="432" w:right="854" w:firstLine="708"/>
        <w:rPr>
          <w:color w:val="auto"/>
          <w:lang w:val="ru-RU"/>
        </w:rPr>
      </w:pPr>
      <w:r w:rsidRPr="008A2BE4">
        <w:rPr>
          <w:color w:val="auto"/>
          <w:lang w:val="ru-RU"/>
        </w:rPr>
        <w:t>Ра</w:t>
      </w:r>
      <w:r w:rsidR="007772F3" w:rsidRPr="008A2BE4">
        <w:rPr>
          <w:color w:val="auto"/>
          <w:lang w:val="ru-RU"/>
        </w:rPr>
        <w:t>сход</w:t>
      </w:r>
      <w:r w:rsidRPr="008A2BE4">
        <w:rPr>
          <w:color w:val="auto"/>
          <w:lang w:val="ru-RU"/>
        </w:rPr>
        <w:t>ы</w:t>
      </w:r>
      <w:r w:rsidR="007772F3" w:rsidRPr="008A2BE4">
        <w:rPr>
          <w:color w:val="auto"/>
          <w:lang w:val="ru-RU"/>
        </w:rPr>
        <w:t xml:space="preserve"> </w:t>
      </w:r>
      <w:r w:rsidR="00341A16" w:rsidRPr="008A2BE4">
        <w:rPr>
          <w:color w:val="auto"/>
          <w:lang w:val="ru-RU"/>
        </w:rPr>
        <w:t xml:space="preserve">консолидированного бюджета Слуцкого района </w:t>
      </w:r>
      <w:r w:rsidR="007772F3" w:rsidRPr="008A2BE4">
        <w:rPr>
          <w:color w:val="auto"/>
          <w:lang w:val="ru-RU"/>
        </w:rPr>
        <w:t>имеют социальную</w:t>
      </w:r>
      <w:r w:rsidR="004912F0" w:rsidRPr="008A2BE4">
        <w:rPr>
          <w:color w:val="auto"/>
          <w:lang w:val="ru-RU"/>
        </w:rPr>
        <w:t xml:space="preserve"> </w:t>
      </w:r>
      <w:r w:rsidR="004912F0" w:rsidRPr="008A2BE4">
        <w:rPr>
          <w:color w:val="auto"/>
          <w:spacing w:val="-2"/>
          <w:lang w:val="ru-RU"/>
        </w:rPr>
        <w:t>н</w:t>
      </w:r>
      <w:r w:rsidR="007772F3" w:rsidRPr="008A2BE4">
        <w:rPr>
          <w:color w:val="auto"/>
          <w:lang w:val="ru-RU"/>
        </w:rPr>
        <w:t>аправленность.</w:t>
      </w:r>
      <w:r w:rsidR="00CA1B00" w:rsidRPr="008A2BE4">
        <w:rPr>
          <w:color w:val="auto"/>
          <w:lang w:val="ru-RU"/>
        </w:rPr>
        <w:t xml:space="preserve"> На финансирование отраслей социальной сферы и мероприятий по социальной защите населения в бюджете области планируются средства в сумме </w:t>
      </w:r>
      <w:r w:rsidR="00D73617" w:rsidRPr="007D7C0A">
        <w:rPr>
          <w:color w:val="000000" w:themeColor="text1"/>
          <w:lang w:val="ru-RU"/>
        </w:rPr>
        <w:t>167 391 ,7</w:t>
      </w:r>
      <w:r w:rsidR="00CA1B00" w:rsidRPr="007D7C0A">
        <w:rPr>
          <w:color w:val="000000" w:themeColor="text1"/>
          <w:lang w:val="ru-RU"/>
        </w:rPr>
        <w:t xml:space="preserve"> </w:t>
      </w:r>
      <w:r w:rsidR="00CD301B" w:rsidRPr="007D7C0A">
        <w:rPr>
          <w:color w:val="000000" w:themeColor="text1"/>
          <w:lang w:val="ru-RU"/>
        </w:rPr>
        <w:t>тыс</w:t>
      </w:r>
      <w:r w:rsidR="00CA1B00" w:rsidRPr="007D7C0A">
        <w:rPr>
          <w:color w:val="000000" w:themeColor="text1"/>
          <w:lang w:val="ru-RU"/>
        </w:rPr>
        <w:t xml:space="preserve">. рублей, или </w:t>
      </w:r>
      <w:r w:rsidR="00CD301B" w:rsidRPr="007D7C0A">
        <w:rPr>
          <w:color w:val="000000" w:themeColor="text1"/>
          <w:lang w:val="ru-RU"/>
        </w:rPr>
        <w:t>7</w:t>
      </w:r>
      <w:r w:rsidR="00960B1A" w:rsidRPr="007D7C0A">
        <w:rPr>
          <w:color w:val="000000" w:themeColor="text1"/>
          <w:lang w:val="ru-RU"/>
        </w:rPr>
        <w:t>5</w:t>
      </w:r>
      <w:r w:rsidR="00CD301B" w:rsidRPr="007D7C0A">
        <w:rPr>
          <w:color w:val="000000" w:themeColor="text1"/>
          <w:lang w:val="ru-RU"/>
        </w:rPr>
        <w:t>,</w:t>
      </w:r>
      <w:r w:rsidR="00D73617" w:rsidRPr="007D7C0A">
        <w:rPr>
          <w:color w:val="000000" w:themeColor="text1"/>
          <w:lang w:val="ru-RU"/>
        </w:rPr>
        <w:t>7</w:t>
      </w:r>
      <w:r w:rsidR="00CA1B00" w:rsidRPr="008A2BE4">
        <w:rPr>
          <w:color w:val="auto"/>
          <w:lang w:val="ru-RU"/>
        </w:rPr>
        <w:t xml:space="preserve"> процента всех расходов бюджета.</w:t>
      </w:r>
    </w:p>
    <w:p w:rsidR="009B05E2" w:rsidRPr="008A2BE4" w:rsidRDefault="009B05E2" w:rsidP="009B05E2">
      <w:pPr>
        <w:pStyle w:val="a3"/>
        <w:spacing w:before="75" w:line="254" w:lineRule="auto"/>
        <w:ind w:left="432" w:right="869" w:firstLine="708"/>
        <w:rPr>
          <w:color w:val="auto"/>
          <w:lang w:val="ru-RU"/>
        </w:rPr>
      </w:pPr>
    </w:p>
    <w:p w:rsidR="009B05E2" w:rsidRPr="008A2BE4" w:rsidRDefault="009B05E2" w:rsidP="009B05E2">
      <w:pPr>
        <w:pStyle w:val="a3"/>
        <w:spacing w:before="75" w:line="254" w:lineRule="auto"/>
        <w:ind w:left="432" w:right="869" w:firstLine="708"/>
        <w:rPr>
          <w:lang w:val="ru-RU"/>
        </w:rPr>
        <w:sectPr w:rsidR="009B05E2" w:rsidRPr="008A2BE4">
          <w:pgSz w:w="16840" w:h="11910" w:orient="landscape"/>
          <w:pgMar w:top="780" w:right="260" w:bottom="600" w:left="700" w:header="0" w:footer="410" w:gutter="0"/>
          <w:cols w:space="720"/>
        </w:sectPr>
      </w:pPr>
    </w:p>
    <w:p w:rsidR="00032296" w:rsidRPr="00C57932" w:rsidRDefault="00032296">
      <w:pPr>
        <w:pStyle w:val="1"/>
        <w:spacing w:before="39"/>
        <w:ind w:left="5939"/>
        <w:rPr>
          <w:color w:val="auto"/>
          <w:lang w:val="ru-RU"/>
        </w:rPr>
      </w:pPr>
    </w:p>
    <w:p w:rsidR="00226836" w:rsidRPr="004D731C" w:rsidRDefault="007772F3">
      <w:pPr>
        <w:pStyle w:val="1"/>
        <w:spacing w:before="39"/>
        <w:ind w:left="5939"/>
        <w:rPr>
          <w:color w:val="auto"/>
        </w:rPr>
      </w:pPr>
      <w:r w:rsidRPr="004D731C">
        <w:rPr>
          <w:color w:val="auto"/>
        </w:rPr>
        <w:t>Расходы местных бюджетов</w:t>
      </w:r>
    </w:p>
    <w:p w:rsidR="00341A16" w:rsidRPr="004D731C" w:rsidRDefault="00341A16" w:rsidP="00341A16">
      <w:pPr>
        <w:pStyle w:val="TableParagraph"/>
        <w:ind w:left="13680" w:firstLine="720"/>
        <w:jc w:val="left"/>
        <w:rPr>
          <w:i/>
          <w:color w:val="auto"/>
          <w:sz w:val="26"/>
        </w:rPr>
      </w:pPr>
      <w:r w:rsidRPr="004D731C">
        <w:rPr>
          <w:i/>
          <w:color w:val="auto"/>
          <w:sz w:val="24"/>
        </w:rPr>
        <w:t xml:space="preserve">тыс. рублей </w:t>
      </w: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1200"/>
        <w:gridCol w:w="1279"/>
        <w:gridCol w:w="1986"/>
        <w:gridCol w:w="1417"/>
        <w:gridCol w:w="1703"/>
        <w:gridCol w:w="1985"/>
        <w:gridCol w:w="10"/>
      </w:tblGrid>
      <w:tr w:rsidR="004D731C" w:rsidRPr="004D731C" w:rsidTr="00E12433">
        <w:trPr>
          <w:gridAfter w:val="1"/>
          <w:wAfter w:w="10" w:type="dxa"/>
          <w:trHeight w:val="387"/>
        </w:trPr>
        <w:tc>
          <w:tcPr>
            <w:tcW w:w="5622" w:type="dxa"/>
            <w:vMerge w:val="restart"/>
          </w:tcPr>
          <w:p w:rsidR="00226836" w:rsidRPr="004D731C" w:rsidRDefault="00226836">
            <w:pPr>
              <w:pStyle w:val="TableParagraph"/>
              <w:spacing w:before="6"/>
              <w:jc w:val="left"/>
              <w:rPr>
                <w:i/>
                <w:color w:val="auto"/>
                <w:sz w:val="20"/>
                <w:szCs w:val="20"/>
              </w:rPr>
            </w:pPr>
          </w:p>
          <w:p w:rsidR="00226836" w:rsidRPr="004D731C" w:rsidRDefault="007772F3">
            <w:pPr>
              <w:pStyle w:val="TableParagraph"/>
              <w:ind w:left="156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Наименование расходов</w:t>
            </w:r>
          </w:p>
        </w:tc>
        <w:tc>
          <w:tcPr>
            <w:tcW w:w="1200" w:type="dxa"/>
            <w:vMerge w:val="restart"/>
          </w:tcPr>
          <w:p w:rsidR="00226836" w:rsidRPr="004D731C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</w:rPr>
            </w:pPr>
          </w:p>
          <w:p w:rsidR="00226836" w:rsidRPr="004D731C" w:rsidRDefault="00226836" w:rsidP="00341A16">
            <w:pPr>
              <w:pStyle w:val="TableParagraph"/>
              <w:spacing w:before="6"/>
              <w:jc w:val="center"/>
              <w:rPr>
                <w:i/>
                <w:color w:val="auto"/>
                <w:sz w:val="20"/>
                <w:szCs w:val="20"/>
              </w:rPr>
            </w:pPr>
          </w:p>
          <w:p w:rsidR="00226836" w:rsidRPr="004D731C" w:rsidRDefault="007772F3" w:rsidP="00A7497F">
            <w:pPr>
              <w:pStyle w:val="TableParagraph"/>
              <w:ind w:left="88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9" w:type="dxa"/>
            <w:vMerge w:val="restart"/>
          </w:tcPr>
          <w:p w:rsidR="00226836" w:rsidRPr="00CA693E" w:rsidRDefault="00226836" w:rsidP="00341A16">
            <w:pPr>
              <w:pStyle w:val="TableParagraph"/>
              <w:spacing w:before="7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:rsidR="00226836" w:rsidRPr="008A2BE4" w:rsidRDefault="007772F3" w:rsidP="00341A16">
            <w:pPr>
              <w:pStyle w:val="TableParagraph"/>
              <w:ind w:left="147" w:right="13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20"/>
                <w:szCs w:val="20"/>
                <w:lang w:val="ru-RU"/>
              </w:rPr>
              <w:t>Уд.вес в общих расходах,</w:t>
            </w:r>
          </w:p>
          <w:p w:rsidR="00226836" w:rsidRPr="004D731C" w:rsidRDefault="007772F3" w:rsidP="00341A16">
            <w:pPr>
              <w:pStyle w:val="TableParagraph"/>
              <w:ind w:left="7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w w:val="99"/>
                <w:sz w:val="20"/>
                <w:szCs w:val="20"/>
              </w:rPr>
              <w:t>%</w:t>
            </w:r>
          </w:p>
        </w:tc>
        <w:tc>
          <w:tcPr>
            <w:tcW w:w="7091" w:type="dxa"/>
            <w:gridSpan w:val="4"/>
          </w:tcPr>
          <w:p w:rsidR="00226836" w:rsidRPr="004D731C" w:rsidRDefault="007772F3" w:rsidP="00341A16">
            <w:pPr>
              <w:pStyle w:val="TableParagraph"/>
              <w:spacing w:before="95"/>
              <w:ind w:left="2891" w:right="2886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в том числе:</w:t>
            </w:r>
          </w:p>
        </w:tc>
      </w:tr>
      <w:tr w:rsidR="004D731C" w:rsidRPr="00364B4C" w:rsidTr="00DD4EBE">
        <w:trPr>
          <w:gridAfter w:val="1"/>
          <w:wAfter w:w="10" w:type="dxa"/>
          <w:trHeight w:val="747"/>
        </w:trPr>
        <w:tc>
          <w:tcPr>
            <w:tcW w:w="5622" w:type="dxa"/>
            <w:vMerge/>
            <w:tcBorders>
              <w:top w:val="nil"/>
            </w:tcBorders>
          </w:tcPr>
          <w:p w:rsidR="00226836" w:rsidRPr="004D731C" w:rsidRDefault="0022683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226836" w:rsidRPr="004D731C" w:rsidRDefault="00226836" w:rsidP="00341A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</w:tcPr>
          <w:p w:rsidR="00226836" w:rsidRPr="004D731C" w:rsidRDefault="007772F3" w:rsidP="00A7497F">
            <w:pPr>
              <w:pStyle w:val="TableParagraph"/>
              <w:spacing w:before="183"/>
              <w:ind w:left="23" w:right="24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 xml:space="preserve">Бюджеты </w:t>
            </w:r>
            <w:r w:rsidR="00341A16" w:rsidRPr="004D731C">
              <w:rPr>
                <w:color w:val="auto"/>
                <w:sz w:val="20"/>
                <w:szCs w:val="20"/>
              </w:rPr>
              <w:t>сельсоветов</w:t>
            </w:r>
          </w:p>
        </w:tc>
        <w:tc>
          <w:tcPr>
            <w:tcW w:w="1417" w:type="dxa"/>
          </w:tcPr>
          <w:p w:rsidR="00226836" w:rsidRPr="008A2BE4" w:rsidRDefault="007772F3" w:rsidP="00341A16">
            <w:pPr>
              <w:pStyle w:val="TableParagraph"/>
              <w:spacing w:before="47"/>
              <w:ind w:left="190" w:right="179" w:firstLine="9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Уд.вес в расходах бюджетов</w:t>
            </w:r>
          </w:p>
          <w:p w:rsidR="00226836" w:rsidRPr="008A2BE4" w:rsidRDefault="00341A16" w:rsidP="00341A16">
            <w:pPr>
              <w:pStyle w:val="TableParagraph"/>
              <w:ind w:left="13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>сельсоветов</w:t>
            </w:r>
            <w:r w:rsidR="007772F3" w:rsidRPr="008A2BE4">
              <w:rPr>
                <w:color w:val="auto"/>
                <w:sz w:val="16"/>
                <w:szCs w:val="16"/>
                <w:lang w:val="ru-RU"/>
              </w:rPr>
              <w:t>, %</w:t>
            </w:r>
          </w:p>
        </w:tc>
        <w:tc>
          <w:tcPr>
            <w:tcW w:w="1703" w:type="dxa"/>
          </w:tcPr>
          <w:p w:rsidR="00226836" w:rsidRPr="008A2BE4" w:rsidRDefault="00226836" w:rsidP="00341A16">
            <w:pPr>
              <w:pStyle w:val="TableParagraph"/>
              <w:jc w:val="center"/>
              <w:rPr>
                <w:i/>
                <w:color w:val="auto"/>
                <w:sz w:val="20"/>
                <w:szCs w:val="20"/>
                <w:lang w:val="ru-RU"/>
              </w:rPr>
            </w:pPr>
          </w:p>
          <w:p w:rsidR="00226836" w:rsidRPr="004D731C" w:rsidRDefault="00341A16" w:rsidP="00341A16">
            <w:pPr>
              <w:pStyle w:val="TableParagraph"/>
              <w:spacing w:before="1"/>
              <w:ind w:left="176" w:right="264" w:firstLine="122"/>
              <w:jc w:val="center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985" w:type="dxa"/>
          </w:tcPr>
          <w:p w:rsidR="00226836" w:rsidRPr="008A2BE4" w:rsidRDefault="007772F3" w:rsidP="00341A16">
            <w:pPr>
              <w:pStyle w:val="TableParagraph"/>
              <w:spacing w:before="47"/>
              <w:ind w:left="379" w:right="365" w:hanging="3"/>
              <w:jc w:val="center"/>
              <w:rPr>
                <w:color w:val="auto"/>
                <w:sz w:val="16"/>
                <w:szCs w:val="16"/>
                <w:lang w:val="ru-RU"/>
              </w:rPr>
            </w:pPr>
            <w:r w:rsidRPr="008A2BE4">
              <w:rPr>
                <w:color w:val="auto"/>
                <w:sz w:val="16"/>
                <w:szCs w:val="16"/>
                <w:lang w:val="ru-RU"/>
              </w:rPr>
              <w:t xml:space="preserve">Уд.вес в расходах </w:t>
            </w:r>
            <w:r w:rsidR="00341A16" w:rsidRPr="008A2BE4">
              <w:rPr>
                <w:color w:val="auto"/>
                <w:sz w:val="16"/>
                <w:szCs w:val="16"/>
                <w:lang w:val="ru-RU"/>
              </w:rPr>
              <w:t>районного</w:t>
            </w:r>
            <w:r w:rsidRPr="008A2BE4">
              <w:rPr>
                <w:color w:val="auto"/>
                <w:sz w:val="16"/>
                <w:szCs w:val="16"/>
                <w:lang w:val="ru-RU"/>
              </w:rPr>
              <w:t xml:space="preserve"> бюджета, %</w:t>
            </w:r>
          </w:p>
        </w:tc>
      </w:tr>
      <w:tr w:rsidR="00D50A42" w:rsidRPr="00B67A96" w:rsidTr="00E12433">
        <w:trPr>
          <w:gridAfter w:val="1"/>
          <w:wAfter w:w="10" w:type="dxa"/>
          <w:trHeight w:val="376"/>
        </w:trPr>
        <w:tc>
          <w:tcPr>
            <w:tcW w:w="5622" w:type="dxa"/>
            <w:shd w:val="clear" w:color="auto" w:fill="F1F1F1"/>
          </w:tcPr>
          <w:p w:rsidR="00D50A42" w:rsidRPr="004D731C" w:rsidRDefault="00D50A42" w:rsidP="00D50A42">
            <w:pPr>
              <w:pStyle w:val="TableParagraph"/>
              <w:spacing w:before="61"/>
              <w:ind w:left="107"/>
              <w:jc w:val="left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Социальная сфера</w:t>
            </w:r>
          </w:p>
        </w:tc>
        <w:tc>
          <w:tcPr>
            <w:tcW w:w="1200" w:type="dxa"/>
            <w:shd w:val="clear" w:color="auto" w:fill="F1F1F1"/>
          </w:tcPr>
          <w:p w:rsidR="00D50A42" w:rsidRPr="003B0E40" w:rsidRDefault="003B0E40" w:rsidP="00D50A42">
            <w:pPr>
              <w:pStyle w:val="TableParagraph"/>
              <w:spacing w:before="61"/>
              <w:ind w:right="93"/>
              <w:rPr>
                <w:b/>
                <w:color w:val="auto"/>
                <w:sz w:val="20"/>
                <w:szCs w:val="20"/>
                <w:lang w:val="ru-RU"/>
              </w:rPr>
            </w:pPr>
            <w:r w:rsidRPr="003B0E40">
              <w:rPr>
                <w:b/>
                <w:color w:val="auto"/>
                <w:sz w:val="20"/>
                <w:szCs w:val="20"/>
                <w:lang w:val="ru-RU"/>
              </w:rPr>
              <w:t>167 391,7</w:t>
            </w:r>
          </w:p>
        </w:tc>
        <w:tc>
          <w:tcPr>
            <w:tcW w:w="1279" w:type="dxa"/>
            <w:shd w:val="clear" w:color="auto" w:fill="F1F1F1"/>
          </w:tcPr>
          <w:p w:rsidR="00D50A42" w:rsidRPr="003B0E40" w:rsidRDefault="00D50A42" w:rsidP="00D50A42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 w:rsidRPr="003B0E40">
              <w:rPr>
                <w:b/>
                <w:color w:val="auto"/>
                <w:sz w:val="20"/>
                <w:szCs w:val="20"/>
                <w:lang w:val="ru-RU"/>
              </w:rPr>
              <w:t>75,</w:t>
            </w:r>
            <w:r w:rsidR="003B0E40" w:rsidRPr="003B0E40">
              <w:rPr>
                <w:b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986" w:type="dxa"/>
            <w:shd w:val="clear" w:color="auto" w:fill="F1F1F1"/>
          </w:tcPr>
          <w:p w:rsidR="00D50A42" w:rsidRPr="003B0E40" w:rsidRDefault="00D50A42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 w:rsidRPr="003B0E40">
              <w:rPr>
                <w:b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  <w:shd w:val="clear" w:color="auto" w:fill="F1F1F1"/>
          </w:tcPr>
          <w:p w:rsidR="00D50A42" w:rsidRPr="00DD61DC" w:rsidRDefault="00D50A42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1F1F1"/>
          </w:tcPr>
          <w:p w:rsidR="00D50A42" w:rsidRPr="003B0E40" w:rsidRDefault="003B0E40" w:rsidP="00D50A42">
            <w:pPr>
              <w:pStyle w:val="TableParagraph"/>
              <w:spacing w:before="61"/>
              <w:ind w:right="93"/>
              <w:rPr>
                <w:b/>
                <w:color w:val="auto"/>
                <w:sz w:val="20"/>
                <w:szCs w:val="20"/>
                <w:lang w:val="ru-RU"/>
              </w:rPr>
            </w:pPr>
            <w:r w:rsidRPr="003B0E40">
              <w:rPr>
                <w:b/>
                <w:color w:val="auto"/>
                <w:sz w:val="20"/>
                <w:szCs w:val="20"/>
                <w:lang w:val="ru-RU"/>
              </w:rPr>
              <w:t>167 391,7</w:t>
            </w:r>
          </w:p>
        </w:tc>
        <w:tc>
          <w:tcPr>
            <w:tcW w:w="1985" w:type="dxa"/>
            <w:shd w:val="clear" w:color="auto" w:fill="F1F1F1"/>
          </w:tcPr>
          <w:p w:rsidR="00D50A42" w:rsidRPr="00B67A96" w:rsidRDefault="00D50A42" w:rsidP="00D50A42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  <w:lang w:val="ru-RU"/>
              </w:rPr>
            </w:pPr>
            <w:r w:rsidRPr="00B67A96">
              <w:rPr>
                <w:b/>
                <w:color w:val="auto"/>
                <w:sz w:val="20"/>
                <w:szCs w:val="20"/>
                <w:lang w:val="ru-RU"/>
              </w:rPr>
              <w:t>76,5</w:t>
            </w:r>
          </w:p>
        </w:tc>
      </w:tr>
      <w:tr w:rsidR="00D50A42" w:rsidRPr="00B67A96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D50A42" w:rsidRPr="004D731C" w:rsidRDefault="00D50A42" w:rsidP="00D50A42">
            <w:pPr>
              <w:pStyle w:val="TableParagraph"/>
              <w:spacing w:before="57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1200" w:type="dxa"/>
          </w:tcPr>
          <w:p w:rsidR="00D50A42" w:rsidRPr="009D739D" w:rsidRDefault="009D739D" w:rsidP="00D50A42">
            <w:pPr>
              <w:pStyle w:val="TableParagraph"/>
              <w:spacing w:before="57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85 753,5</w:t>
            </w:r>
          </w:p>
        </w:tc>
        <w:tc>
          <w:tcPr>
            <w:tcW w:w="1279" w:type="dxa"/>
          </w:tcPr>
          <w:p w:rsidR="00D50A42" w:rsidRPr="00322ECA" w:rsidRDefault="00D50A42" w:rsidP="00D50A42">
            <w:pPr>
              <w:pStyle w:val="TableParagraph"/>
              <w:spacing w:before="57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 w:rsidRPr="00322ECA">
              <w:rPr>
                <w:i/>
                <w:color w:val="auto"/>
                <w:sz w:val="20"/>
                <w:szCs w:val="20"/>
                <w:lang w:val="ru-RU"/>
              </w:rPr>
              <w:t>38,</w:t>
            </w:r>
            <w:r w:rsidR="00BE2F79" w:rsidRPr="00322ECA">
              <w:rPr>
                <w:i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DD61DC"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9D739D" w:rsidRDefault="009D739D" w:rsidP="00D50A42">
            <w:pPr>
              <w:pStyle w:val="TableParagraph"/>
              <w:spacing w:before="57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85 753,5</w:t>
            </w:r>
          </w:p>
        </w:tc>
        <w:tc>
          <w:tcPr>
            <w:tcW w:w="1985" w:type="dxa"/>
          </w:tcPr>
          <w:p w:rsidR="00D50A42" w:rsidRPr="00B67A96" w:rsidRDefault="00322ECA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B67A96">
              <w:rPr>
                <w:i/>
                <w:color w:val="auto"/>
                <w:sz w:val="20"/>
                <w:szCs w:val="20"/>
                <w:lang w:val="ru-RU"/>
              </w:rPr>
              <w:t>39,2</w:t>
            </w:r>
          </w:p>
        </w:tc>
      </w:tr>
      <w:tr w:rsidR="00D50A42" w:rsidRPr="00B67A96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D50A42" w:rsidRPr="004D731C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Здравоохранение</w:t>
            </w:r>
          </w:p>
        </w:tc>
        <w:tc>
          <w:tcPr>
            <w:tcW w:w="1200" w:type="dxa"/>
          </w:tcPr>
          <w:p w:rsidR="00D50A42" w:rsidRPr="009D739D" w:rsidRDefault="009D739D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63 636,8</w:t>
            </w:r>
          </w:p>
        </w:tc>
        <w:tc>
          <w:tcPr>
            <w:tcW w:w="1279" w:type="dxa"/>
          </w:tcPr>
          <w:p w:rsidR="00D50A42" w:rsidRPr="00322ECA" w:rsidRDefault="00D50A42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 w:rsidRPr="00322ECA">
              <w:rPr>
                <w:i/>
                <w:color w:val="auto"/>
                <w:sz w:val="20"/>
                <w:szCs w:val="20"/>
                <w:lang w:val="ru-RU"/>
              </w:rPr>
              <w:t>28,</w:t>
            </w:r>
            <w:r w:rsidR="00F54E98" w:rsidRPr="00322ECA">
              <w:rPr>
                <w:i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DD61DC"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9D739D" w:rsidRDefault="009D739D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63 636,8</w:t>
            </w:r>
          </w:p>
        </w:tc>
        <w:tc>
          <w:tcPr>
            <w:tcW w:w="1985" w:type="dxa"/>
          </w:tcPr>
          <w:p w:rsidR="00D50A42" w:rsidRPr="00B67A96" w:rsidRDefault="00322ECA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B67A96">
              <w:rPr>
                <w:i/>
                <w:color w:val="auto"/>
                <w:sz w:val="20"/>
                <w:szCs w:val="20"/>
                <w:lang w:val="ru-RU"/>
              </w:rPr>
              <w:t>29,1</w:t>
            </w:r>
          </w:p>
        </w:tc>
      </w:tr>
      <w:tr w:rsidR="00D50A42" w:rsidRPr="00B67A96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D50A42" w:rsidRPr="004D731C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</w:tcPr>
          <w:p w:rsidR="00D50A42" w:rsidRPr="009D739D" w:rsidRDefault="009D739D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8 690,1</w:t>
            </w:r>
          </w:p>
        </w:tc>
        <w:tc>
          <w:tcPr>
            <w:tcW w:w="1279" w:type="dxa"/>
          </w:tcPr>
          <w:p w:rsidR="00D50A42" w:rsidRPr="00322ECA" w:rsidRDefault="00D50A42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 w:rsidRPr="00322ECA">
              <w:rPr>
                <w:i/>
                <w:color w:val="auto"/>
                <w:sz w:val="20"/>
                <w:szCs w:val="20"/>
                <w:lang w:val="ru-RU"/>
              </w:rPr>
              <w:t>3,</w:t>
            </w:r>
            <w:r w:rsidR="00F54E98" w:rsidRPr="00322ECA">
              <w:rPr>
                <w:i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DD61DC"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9D739D" w:rsidRDefault="009D739D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8 690,1</w:t>
            </w:r>
          </w:p>
        </w:tc>
        <w:tc>
          <w:tcPr>
            <w:tcW w:w="1985" w:type="dxa"/>
          </w:tcPr>
          <w:p w:rsidR="00D50A42" w:rsidRPr="00B67A96" w:rsidRDefault="00D50A42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B67A96">
              <w:rPr>
                <w:i/>
                <w:color w:val="auto"/>
                <w:sz w:val="20"/>
                <w:szCs w:val="20"/>
                <w:lang w:val="ru-RU"/>
              </w:rPr>
              <w:t>3,9</w:t>
            </w:r>
          </w:p>
        </w:tc>
      </w:tr>
      <w:tr w:rsidR="00D50A42" w:rsidRPr="00B67A96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D50A42" w:rsidRPr="00027F8D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  <w:lang w:val="ru-RU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Культура</w:t>
            </w:r>
            <w:r>
              <w:rPr>
                <w:i/>
                <w:color w:val="auto"/>
                <w:sz w:val="20"/>
                <w:szCs w:val="20"/>
                <w:lang w:val="ru-RU"/>
              </w:rPr>
              <w:t xml:space="preserve"> и искусство</w:t>
            </w:r>
          </w:p>
        </w:tc>
        <w:tc>
          <w:tcPr>
            <w:tcW w:w="1200" w:type="dxa"/>
          </w:tcPr>
          <w:p w:rsidR="00D50A42" w:rsidRPr="009D739D" w:rsidRDefault="009D739D" w:rsidP="00D50A42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6 907,5</w:t>
            </w:r>
          </w:p>
        </w:tc>
        <w:tc>
          <w:tcPr>
            <w:tcW w:w="1279" w:type="dxa"/>
          </w:tcPr>
          <w:p w:rsidR="00D50A42" w:rsidRPr="00322ECA" w:rsidRDefault="00D50A42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 w:rsidRPr="00322ECA">
              <w:rPr>
                <w:i/>
                <w:color w:val="auto"/>
                <w:sz w:val="20"/>
                <w:szCs w:val="20"/>
                <w:lang w:val="ru-RU"/>
              </w:rPr>
              <w:t>3,</w:t>
            </w:r>
            <w:r w:rsidR="00F54E98" w:rsidRPr="00322ECA">
              <w:rPr>
                <w:i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DD61DC"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9D739D" w:rsidRDefault="009D739D" w:rsidP="00D50A42">
            <w:pPr>
              <w:pStyle w:val="TableParagraph"/>
              <w:spacing w:before="56"/>
              <w:ind w:right="94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6 907,5</w:t>
            </w:r>
          </w:p>
        </w:tc>
        <w:tc>
          <w:tcPr>
            <w:tcW w:w="1985" w:type="dxa"/>
          </w:tcPr>
          <w:p w:rsidR="00D50A42" w:rsidRPr="00B67A96" w:rsidRDefault="00ED78A1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B67A96">
              <w:rPr>
                <w:i/>
                <w:color w:val="auto"/>
                <w:sz w:val="20"/>
                <w:szCs w:val="20"/>
                <w:lang w:val="ru-RU"/>
              </w:rPr>
              <w:t>3,</w:t>
            </w:r>
            <w:r w:rsidR="00322ECA" w:rsidRPr="00B67A96">
              <w:rPr>
                <w:i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:rsidR="00D50A42" w:rsidRPr="00B67A96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D50A42" w:rsidRPr="00027F8D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Средства массовой информации</w:t>
            </w:r>
          </w:p>
        </w:tc>
        <w:tc>
          <w:tcPr>
            <w:tcW w:w="1200" w:type="dxa"/>
          </w:tcPr>
          <w:p w:rsidR="00D50A42" w:rsidRPr="009D739D" w:rsidRDefault="009D739D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25,0</w:t>
            </w:r>
          </w:p>
        </w:tc>
        <w:tc>
          <w:tcPr>
            <w:tcW w:w="1279" w:type="dxa"/>
          </w:tcPr>
          <w:p w:rsidR="00D50A42" w:rsidRPr="00322ECA" w:rsidRDefault="00F54E98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 w:rsidRPr="00322ECA">
              <w:rPr>
                <w:i/>
                <w:color w:val="auto"/>
                <w:sz w:val="20"/>
                <w:szCs w:val="20"/>
                <w:lang w:val="ru-RU"/>
              </w:rPr>
              <w:t>0,01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DD61DC"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9D739D" w:rsidRDefault="009D739D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25,0</w:t>
            </w:r>
          </w:p>
        </w:tc>
        <w:tc>
          <w:tcPr>
            <w:tcW w:w="1985" w:type="dxa"/>
          </w:tcPr>
          <w:p w:rsidR="00D50A42" w:rsidRPr="00B67A96" w:rsidRDefault="00322ECA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B67A96">
              <w:rPr>
                <w:i/>
                <w:color w:val="auto"/>
                <w:sz w:val="20"/>
                <w:szCs w:val="20"/>
                <w:lang w:val="ru-RU"/>
              </w:rPr>
              <w:t>0,01</w:t>
            </w:r>
          </w:p>
        </w:tc>
      </w:tr>
      <w:tr w:rsidR="00D50A42" w:rsidRPr="00B67A96" w:rsidTr="00DD4EBE">
        <w:trPr>
          <w:gridAfter w:val="1"/>
          <w:wAfter w:w="10" w:type="dxa"/>
          <w:trHeight w:val="284"/>
        </w:trPr>
        <w:tc>
          <w:tcPr>
            <w:tcW w:w="5622" w:type="dxa"/>
          </w:tcPr>
          <w:p w:rsidR="00D50A42" w:rsidRPr="004D731C" w:rsidRDefault="00D50A42" w:rsidP="00D50A42">
            <w:pPr>
              <w:pStyle w:val="TableParagraph"/>
              <w:spacing w:before="56"/>
              <w:ind w:left="408"/>
              <w:jc w:val="left"/>
              <w:rPr>
                <w:i/>
                <w:color w:val="auto"/>
                <w:sz w:val="20"/>
                <w:szCs w:val="20"/>
              </w:rPr>
            </w:pPr>
            <w:r w:rsidRPr="004D731C">
              <w:rPr>
                <w:i/>
                <w:color w:val="auto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0" w:type="dxa"/>
          </w:tcPr>
          <w:p w:rsidR="00D50A42" w:rsidRPr="009D739D" w:rsidRDefault="009D739D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2 378,8</w:t>
            </w:r>
          </w:p>
        </w:tc>
        <w:tc>
          <w:tcPr>
            <w:tcW w:w="1279" w:type="dxa"/>
          </w:tcPr>
          <w:p w:rsidR="00D50A42" w:rsidRPr="00322ECA" w:rsidRDefault="00D50A42" w:rsidP="00D50A42">
            <w:pPr>
              <w:pStyle w:val="TableParagraph"/>
              <w:spacing w:before="56"/>
              <w:ind w:right="97"/>
              <w:rPr>
                <w:i/>
                <w:color w:val="auto"/>
                <w:sz w:val="20"/>
                <w:szCs w:val="20"/>
                <w:lang w:val="ru-RU"/>
              </w:rPr>
            </w:pPr>
            <w:r w:rsidRPr="00322ECA">
              <w:rPr>
                <w:i/>
                <w:color w:val="auto"/>
                <w:sz w:val="20"/>
                <w:szCs w:val="20"/>
                <w:lang w:val="ru-RU"/>
              </w:rPr>
              <w:t>1,1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DD61DC">
              <w:rPr>
                <w:i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7"/>
              <w:ind w:right="95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9D739D" w:rsidRDefault="009D739D" w:rsidP="00D50A42">
            <w:pPr>
              <w:pStyle w:val="TableParagraph"/>
              <w:spacing w:before="56"/>
              <w:ind w:right="93"/>
              <w:rPr>
                <w:i/>
                <w:color w:val="auto"/>
                <w:sz w:val="20"/>
                <w:szCs w:val="20"/>
                <w:lang w:val="ru-RU"/>
              </w:rPr>
            </w:pPr>
            <w:r w:rsidRPr="009D739D">
              <w:rPr>
                <w:i/>
                <w:color w:val="auto"/>
                <w:sz w:val="20"/>
                <w:szCs w:val="20"/>
                <w:lang w:val="ru-RU"/>
              </w:rPr>
              <w:t>2 378,8</w:t>
            </w:r>
          </w:p>
        </w:tc>
        <w:tc>
          <w:tcPr>
            <w:tcW w:w="1985" w:type="dxa"/>
          </w:tcPr>
          <w:p w:rsidR="00D50A42" w:rsidRPr="00B67A96" w:rsidRDefault="00ED78A1" w:rsidP="00D50A42">
            <w:pPr>
              <w:pStyle w:val="TableParagraph"/>
              <w:spacing w:before="56"/>
              <w:ind w:right="95"/>
              <w:rPr>
                <w:i/>
                <w:color w:val="auto"/>
                <w:sz w:val="20"/>
                <w:szCs w:val="20"/>
                <w:lang w:val="ru-RU"/>
              </w:rPr>
            </w:pPr>
            <w:r w:rsidRPr="00B67A96">
              <w:rPr>
                <w:i/>
                <w:color w:val="auto"/>
                <w:sz w:val="20"/>
                <w:szCs w:val="20"/>
                <w:lang w:val="ru-RU"/>
              </w:rPr>
              <w:t>1,1</w:t>
            </w:r>
          </w:p>
        </w:tc>
      </w:tr>
      <w:tr w:rsidR="00F14051" w:rsidRPr="00B67A96" w:rsidTr="00E12433">
        <w:trPr>
          <w:gridAfter w:val="1"/>
          <w:wAfter w:w="10" w:type="dxa"/>
          <w:trHeight w:val="392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Государственные органы общего назначения</w:t>
            </w:r>
          </w:p>
        </w:tc>
        <w:tc>
          <w:tcPr>
            <w:tcW w:w="1200" w:type="dxa"/>
          </w:tcPr>
          <w:p w:rsidR="00F14051" w:rsidRPr="00DD61DC" w:rsidRDefault="00DD61DC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10 178,7</w:t>
            </w:r>
          </w:p>
        </w:tc>
        <w:tc>
          <w:tcPr>
            <w:tcW w:w="1279" w:type="dxa"/>
          </w:tcPr>
          <w:p w:rsidR="00F14051" w:rsidRPr="00322ECA" w:rsidRDefault="00F54E98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4,6</w:t>
            </w:r>
          </w:p>
        </w:tc>
        <w:tc>
          <w:tcPr>
            <w:tcW w:w="1986" w:type="dxa"/>
          </w:tcPr>
          <w:p w:rsidR="00F14051" w:rsidRPr="00DD61DC" w:rsidRDefault="00490D20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2 161,7</w:t>
            </w:r>
          </w:p>
        </w:tc>
        <w:tc>
          <w:tcPr>
            <w:tcW w:w="1417" w:type="dxa"/>
          </w:tcPr>
          <w:p w:rsidR="00F14051" w:rsidRPr="00DD61DC" w:rsidRDefault="00DD61DC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80,2</w:t>
            </w:r>
          </w:p>
        </w:tc>
        <w:tc>
          <w:tcPr>
            <w:tcW w:w="1703" w:type="dxa"/>
          </w:tcPr>
          <w:p w:rsidR="00F14051" w:rsidRPr="00DD61DC" w:rsidRDefault="00DD61DC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8 017,0</w:t>
            </w:r>
          </w:p>
        </w:tc>
        <w:tc>
          <w:tcPr>
            <w:tcW w:w="1985" w:type="dxa"/>
          </w:tcPr>
          <w:p w:rsidR="00F14051" w:rsidRPr="00B67A96" w:rsidRDefault="00322ECA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3,7</w:t>
            </w:r>
          </w:p>
        </w:tc>
      </w:tr>
      <w:tr w:rsidR="00F14051" w:rsidRPr="00B67A96" w:rsidTr="00E12433">
        <w:trPr>
          <w:gridAfter w:val="1"/>
          <w:wAfter w:w="10" w:type="dxa"/>
          <w:trHeight w:val="306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Резервные фонды</w:t>
            </w:r>
          </w:p>
        </w:tc>
        <w:tc>
          <w:tcPr>
            <w:tcW w:w="1200" w:type="dxa"/>
          </w:tcPr>
          <w:p w:rsidR="00F14051" w:rsidRPr="00DD61DC" w:rsidRDefault="00DD61DC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1 128,1</w:t>
            </w:r>
          </w:p>
        </w:tc>
        <w:tc>
          <w:tcPr>
            <w:tcW w:w="1279" w:type="dxa"/>
          </w:tcPr>
          <w:p w:rsidR="00F14051" w:rsidRPr="00322ECA" w:rsidRDefault="00F54E98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1986" w:type="dxa"/>
          </w:tcPr>
          <w:p w:rsidR="00F14051" w:rsidRPr="00DD61DC" w:rsidRDefault="00490D20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17,</w:t>
            </w:r>
            <w:r w:rsidR="00DD61DC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417" w:type="dxa"/>
          </w:tcPr>
          <w:p w:rsidR="00F14051" w:rsidRPr="00DD61DC" w:rsidRDefault="00027F8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0,6</w:t>
            </w:r>
          </w:p>
        </w:tc>
        <w:tc>
          <w:tcPr>
            <w:tcW w:w="1703" w:type="dxa"/>
          </w:tcPr>
          <w:p w:rsidR="00F14051" w:rsidRPr="00DD61DC" w:rsidRDefault="00DD61DC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1 110,9</w:t>
            </w:r>
          </w:p>
        </w:tc>
        <w:tc>
          <w:tcPr>
            <w:tcW w:w="1985" w:type="dxa"/>
          </w:tcPr>
          <w:p w:rsidR="00F14051" w:rsidRPr="00B67A96" w:rsidRDefault="00322ECA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0,5</w:t>
            </w:r>
            <w:r w:rsidR="00FA17EA" w:rsidRPr="00B67A96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:rsidR="00F14051" w:rsidRPr="00B67A96" w:rsidTr="00E12433">
        <w:trPr>
          <w:gridAfter w:val="1"/>
          <w:wAfter w:w="10" w:type="dxa"/>
          <w:trHeight w:val="268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Иные общегосударственные вопросы</w:t>
            </w:r>
          </w:p>
        </w:tc>
        <w:tc>
          <w:tcPr>
            <w:tcW w:w="1200" w:type="dxa"/>
          </w:tcPr>
          <w:p w:rsidR="00F14051" w:rsidRPr="00DD61DC" w:rsidRDefault="00DD61DC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4 338,8</w:t>
            </w:r>
          </w:p>
        </w:tc>
        <w:tc>
          <w:tcPr>
            <w:tcW w:w="1279" w:type="dxa"/>
          </w:tcPr>
          <w:p w:rsidR="00F14051" w:rsidRPr="00322ECA" w:rsidRDefault="00027F8D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2,</w:t>
            </w:r>
            <w:r w:rsidR="00F54E98" w:rsidRPr="00322ECA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986" w:type="dxa"/>
          </w:tcPr>
          <w:p w:rsidR="00F14051" w:rsidRPr="00DD61DC" w:rsidRDefault="00490D20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66,3</w:t>
            </w:r>
          </w:p>
        </w:tc>
        <w:tc>
          <w:tcPr>
            <w:tcW w:w="1417" w:type="dxa"/>
          </w:tcPr>
          <w:p w:rsidR="00F14051" w:rsidRPr="00DD61DC" w:rsidRDefault="00DD61DC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2,5</w:t>
            </w:r>
          </w:p>
        </w:tc>
        <w:tc>
          <w:tcPr>
            <w:tcW w:w="1703" w:type="dxa"/>
          </w:tcPr>
          <w:p w:rsidR="00F14051" w:rsidRPr="00DD61DC" w:rsidRDefault="00DD61DC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4 272,5</w:t>
            </w:r>
          </w:p>
        </w:tc>
        <w:tc>
          <w:tcPr>
            <w:tcW w:w="1985" w:type="dxa"/>
          </w:tcPr>
          <w:p w:rsidR="00F14051" w:rsidRPr="00B67A96" w:rsidRDefault="00FA17EA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2,0</w:t>
            </w:r>
          </w:p>
        </w:tc>
      </w:tr>
      <w:tr w:rsidR="00D50A42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D50A42" w:rsidRPr="004D731C" w:rsidRDefault="00D50A42" w:rsidP="00D50A42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</w:tcPr>
          <w:p w:rsidR="00D50A42" w:rsidRPr="00DD61DC" w:rsidRDefault="00DD61DC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126,1</w:t>
            </w:r>
          </w:p>
        </w:tc>
        <w:tc>
          <w:tcPr>
            <w:tcW w:w="1279" w:type="dxa"/>
          </w:tcPr>
          <w:p w:rsidR="00D50A42" w:rsidRPr="00322ECA" w:rsidRDefault="00F54E98" w:rsidP="00D50A42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0,06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DD61DC" w:rsidRDefault="00DD61DC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126,1</w:t>
            </w:r>
          </w:p>
        </w:tc>
        <w:tc>
          <w:tcPr>
            <w:tcW w:w="1985" w:type="dxa"/>
          </w:tcPr>
          <w:p w:rsidR="00D50A42" w:rsidRPr="00B67A96" w:rsidRDefault="00FA17EA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0,06</w:t>
            </w:r>
          </w:p>
        </w:tc>
      </w:tr>
      <w:tr w:rsidR="00D50A42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D50A42" w:rsidRPr="004D731C" w:rsidRDefault="00D50A42" w:rsidP="00D50A42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Сельское хозяйство</w:t>
            </w:r>
          </w:p>
        </w:tc>
        <w:tc>
          <w:tcPr>
            <w:tcW w:w="1200" w:type="dxa"/>
          </w:tcPr>
          <w:p w:rsidR="00D50A42" w:rsidRPr="00DD61DC" w:rsidRDefault="00DD61DC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3 131,6</w:t>
            </w:r>
          </w:p>
        </w:tc>
        <w:tc>
          <w:tcPr>
            <w:tcW w:w="1279" w:type="dxa"/>
          </w:tcPr>
          <w:p w:rsidR="00D50A42" w:rsidRPr="00322ECA" w:rsidRDefault="00D50A42" w:rsidP="00D50A42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1,</w:t>
            </w:r>
            <w:r w:rsidR="00F54E98" w:rsidRPr="00322ECA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DD61DC" w:rsidRDefault="00DD61DC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3 131,6</w:t>
            </w:r>
          </w:p>
        </w:tc>
        <w:tc>
          <w:tcPr>
            <w:tcW w:w="1985" w:type="dxa"/>
          </w:tcPr>
          <w:p w:rsidR="00D50A42" w:rsidRPr="00B67A96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1,</w:t>
            </w:r>
            <w:r w:rsidR="00322ECA" w:rsidRPr="00B67A96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</w:tr>
      <w:tr w:rsidR="00D50A42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D50A42" w:rsidRPr="004D731C" w:rsidRDefault="00D50A42" w:rsidP="00D50A42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Транспорт</w:t>
            </w:r>
          </w:p>
        </w:tc>
        <w:tc>
          <w:tcPr>
            <w:tcW w:w="1200" w:type="dxa"/>
          </w:tcPr>
          <w:p w:rsidR="00D50A42" w:rsidRPr="009D739D" w:rsidRDefault="00DD61DC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3 326,7</w:t>
            </w:r>
          </w:p>
        </w:tc>
        <w:tc>
          <w:tcPr>
            <w:tcW w:w="1279" w:type="dxa"/>
          </w:tcPr>
          <w:p w:rsidR="00D50A42" w:rsidRPr="00322ECA" w:rsidRDefault="00D50A42" w:rsidP="00D50A42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1,</w:t>
            </w:r>
            <w:r w:rsidR="00F54E98" w:rsidRPr="00322ECA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9D739D" w:rsidRDefault="00DD61DC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3 326,7</w:t>
            </w:r>
          </w:p>
        </w:tc>
        <w:tc>
          <w:tcPr>
            <w:tcW w:w="1985" w:type="dxa"/>
          </w:tcPr>
          <w:p w:rsidR="00D50A42" w:rsidRPr="00B67A96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1,</w:t>
            </w:r>
            <w:r w:rsidR="00322ECA" w:rsidRPr="00B67A96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</w:tr>
      <w:tr w:rsidR="00D50A42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D50A42" w:rsidRPr="004D731C" w:rsidRDefault="00D50A42" w:rsidP="00D50A42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Топливо и энергетика</w:t>
            </w:r>
          </w:p>
        </w:tc>
        <w:tc>
          <w:tcPr>
            <w:tcW w:w="1200" w:type="dxa"/>
          </w:tcPr>
          <w:p w:rsidR="00D50A42" w:rsidRPr="009D739D" w:rsidRDefault="009D739D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1 592,</w:t>
            </w:r>
            <w:r w:rsidR="003B0E40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279" w:type="dxa"/>
          </w:tcPr>
          <w:p w:rsidR="00D50A42" w:rsidRPr="00322ECA" w:rsidRDefault="00D50A42" w:rsidP="00D50A42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0,</w:t>
            </w:r>
            <w:r w:rsidR="00F54E98" w:rsidRPr="00322ECA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986" w:type="dxa"/>
          </w:tcPr>
          <w:p w:rsidR="00D50A42" w:rsidRPr="00DD61D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</w:tcPr>
          <w:p w:rsidR="00D50A42" w:rsidRPr="009D739D" w:rsidRDefault="009D739D" w:rsidP="00D50A42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1 592,</w:t>
            </w:r>
            <w:r w:rsidR="003B0E40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985" w:type="dxa"/>
          </w:tcPr>
          <w:p w:rsidR="00D50A42" w:rsidRPr="00B67A96" w:rsidRDefault="00D50A42" w:rsidP="00D50A42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0,</w:t>
            </w:r>
            <w:r w:rsidR="00322ECA" w:rsidRPr="00B67A96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</w:tr>
      <w:tr w:rsidR="00F14051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Имущественные отношения</w:t>
            </w:r>
          </w:p>
        </w:tc>
        <w:tc>
          <w:tcPr>
            <w:tcW w:w="1200" w:type="dxa"/>
          </w:tcPr>
          <w:p w:rsidR="00F14051" w:rsidRPr="009D739D" w:rsidRDefault="009D739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350</w:t>
            </w:r>
            <w:r w:rsidR="00027F8D" w:rsidRPr="009D739D">
              <w:rPr>
                <w:color w:val="auto"/>
                <w:sz w:val="20"/>
                <w:szCs w:val="20"/>
                <w:lang w:val="ru-RU"/>
              </w:rPr>
              <w:t>,0</w:t>
            </w:r>
          </w:p>
        </w:tc>
        <w:tc>
          <w:tcPr>
            <w:tcW w:w="1279" w:type="dxa"/>
          </w:tcPr>
          <w:p w:rsidR="00F14051" w:rsidRPr="00322ECA" w:rsidRDefault="003E75EE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0,1</w:t>
            </w:r>
            <w:r w:rsidR="00F54E98" w:rsidRPr="00322ECA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986" w:type="dxa"/>
          </w:tcPr>
          <w:p w:rsidR="00F14051" w:rsidRPr="00DD61DC" w:rsidRDefault="00490D20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4,0</w:t>
            </w:r>
          </w:p>
        </w:tc>
        <w:tc>
          <w:tcPr>
            <w:tcW w:w="1417" w:type="dxa"/>
          </w:tcPr>
          <w:p w:rsidR="00F14051" w:rsidRPr="00DD61DC" w:rsidRDefault="00DD61DC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703" w:type="dxa"/>
          </w:tcPr>
          <w:p w:rsidR="00F14051" w:rsidRPr="009D739D" w:rsidRDefault="009D739D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346,0</w:t>
            </w:r>
          </w:p>
        </w:tc>
        <w:tc>
          <w:tcPr>
            <w:tcW w:w="1985" w:type="dxa"/>
          </w:tcPr>
          <w:p w:rsidR="00F14051" w:rsidRPr="00B67A96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0,1</w:t>
            </w:r>
            <w:r w:rsidR="00FA17EA" w:rsidRPr="00B67A96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</w:tr>
      <w:tr w:rsidR="00F14051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Жилищное строительство</w:t>
            </w:r>
          </w:p>
        </w:tc>
        <w:tc>
          <w:tcPr>
            <w:tcW w:w="1200" w:type="dxa"/>
          </w:tcPr>
          <w:p w:rsidR="00F14051" w:rsidRPr="009D739D" w:rsidRDefault="00027F8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279" w:type="dxa"/>
          </w:tcPr>
          <w:p w:rsidR="00F14051" w:rsidRPr="00322ECA" w:rsidRDefault="003E75EE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6" w:type="dxa"/>
          </w:tcPr>
          <w:p w:rsidR="00F14051" w:rsidRPr="00DD61DC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D50A42" w:rsidRPr="00DD61DC" w:rsidRDefault="00D50A42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703" w:type="dxa"/>
          </w:tcPr>
          <w:p w:rsidR="00F14051" w:rsidRPr="009D739D" w:rsidRDefault="00D50A42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5" w:type="dxa"/>
          </w:tcPr>
          <w:p w:rsidR="00F14051" w:rsidRPr="00B67A96" w:rsidRDefault="00322ECA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 w:rsidR="009D739D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9D739D" w:rsidRPr="009D739D" w:rsidRDefault="009D739D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Туризм</w:t>
            </w:r>
          </w:p>
        </w:tc>
        <w:tc>
          <w:tcPr>
            <w:tcW w:w="1200" w:type="dxa"/>
          </w:tcPr>
          <w:p w:rsidR="009D739D" w:rsidRPr="009D739D" w:rsidRDefault="009D739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5,0</w:t>
            </w:r>
          </w:p>
        </w:tc>
        <w:tc>
          <w:tcPr>
            <w:tcW w:w="1279" w:type="dxa"/>
          </w:tcPr>
          <w:p w:rsidR="009D739D" w:rsidRPr="00322ECA" w:rsidRDefault="00F54E98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986" w:type="dxa"/>
          </w:tcPr>
          <w:p w:rsidR="009D739D" w:rsidRPr="00DD61DC" w:rsidRDefault="009D739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9D739D" w:rsidRPr="00DD61DC" w:rsidRDefault="009D739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3" w:type="dxa"/>
          </w:tcPr>
          <w:p w:rsidR="009D739D" w:rsidRPr="009D739D" w:rsidRDefault="009D739D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5,0</w:t>
            </w:r>
          </w:p>
        </w:tc>
        <w:tc>
          <w:tcPr>
            <w:tcW w:w="1985" w:type="dxa"/>
          </w:tcPr>
          <w:p w:rsidR="009D739D" w:rsidRPr="00B67A96" w:rsidRDefault="00322ECA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 w:rsidR="009D739D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9D739D" w:rsidRPr="009D739D" w:rsidRDefault="009D739D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Прочие отрасли национальной экономики</w:t>
            </w:r>
          </w:p>
        </w:tc>
        <w:tc>
          <w:tcPr>
            <w:tcW w:w="1200" w:type="dxa"/>
          </w:tcPr>
          <w:p w:rsidR="009D739D" w:rsidRPr="009D739D" w:rsidRDefault="009D739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167,2</w:t>
            </w:r>
          </w:p>
        </w:tc>
        <w:tc>
          <w:tcPr>
            <w:tcW w:w="1279" w:type="dxa"/>
          </w:tcPr>
          <w:p w:rsidR="009D739D" w:rsidRPr="00322ECA" w:rsidRDefault="00F54E98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0,07</w:t>
            </w:r>
          </w:p>
        </w:tc>
        <w:tc>
          <w:tcPr>
            <w:tcW w:w="1986" w:type="dxa"/>
          </w:tcPr>
          <w:p w:rsidR="009D739D" w:rsidRPr="00DD61DC" w:rsidRDefault="009D739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9D739D" w:rsidRPr="00DD61DC" w:rsidRDefault="009D739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3" w:type="dxa"/>
          </w:tcPr>
          <w:p w:rsidR="009D739D" w:rsidRPr="009D739D" w:rsidRDefault="009D739D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167,2</w:t>
            </w:r>
          </w:p>
        </w:tc>
        <w:tc>
          <w:tcPr>
            <w:tcW w:w="1985" w:type="dxa"/>
          </w:tcPr>
          <w:p w:rsidR="009D739D" w:rsidRPr="00B67A96" w:rsidRDefault="00322ECA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0,0</w:t>
            </w:r>
            <w:r w:rsidR="00FA17EA" w:rsidRPr="00B67A96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</w:tr>
      <w:tr w:rsidR="009D739D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9D739D" w:rsidRDefault="009D739D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Охрана окружающей среды</w:t>
            </w:r>
          </w:p>
        </w:tc>
        <w:tc>
          <w:tcPr>
            <w:tcW w:w="1200" w:type="dxa"/>
          </w:tcPr>
          <w:p w:rsidR="009D739D" w:rsidRDefault="009D739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225,7</w:t>
            </w:r>
          </w:p>
        </w:tc>
        <w:tc>
          <w:tcPr>
            <w:tcW w:w="1279" w:type="dxa"/>
          </w:tcPr>
          <w:p w:rsidR="009D739D" w:rsidRPr="00322ECA" w:rsidRDefault="00F54E98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  <w:lang w:val="ru-RU"/>
              </w:rPr>
              <w:t>0,1</w:t>
            </w:r>
          </w:p>
        </w:tc>
        <w:tc>
          <w:tcPr>
            <w:tcW w:w="1986" w:type="dxa"/>
          </w:tcPr>
          <w:p w:rsidR="009D739D" w:rsidRDefault="009D739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417" w:type="dxa"/>
          </w:tcPr>
          <w:p w:rsidR="009D739D" w:rsidRDefault="009D739D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1703" w:type="dxa"/>
          </w:tcPr>
          <w:p w:rsidR="009D739D" w:rsidRDefault="009D739D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225,7</w:t>
            </w:r>
          </w:p>
        </w:tc>
        <w:tc>
          <w:tcPr>
            <w:tcW w:w="1985" w:type="dxa"/>
          </w:tcPr>
          <w:p w:rsidR="009D739D" w:rsidRPr="00B67A96" w:rsidRDefault="00322ECA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0,1</w:t>
            </w:r>
          </w:p>
        </w:tc>
      </w:tr>
      <w:tr w:rsidR="00F14051" w:rsidRPr="00B67A96" w:rsidTr="00341A16">
        <w:trPr>
          <w:gridAfter w:val="1"/>
          <w:wAfter w:w="10" w:type="dxa"/>
          <w:trHeight w:val="405"/>
        </w:trPr>
        <w:tc>
          <w:tcPr>
            <w:tcW w:w="5622" w:type="dxa"/>
          </w:tcPr>
          <w:p w:rsidR="00F14051" w:rsidRPr="004D731C" w:rsidRDefault="00F14051" w:rsidP="00F14051">
            <w:pPr>
              <w:pStyle w:val="TableParagraph"/>
              <w:spacing w:before="59"/>
              <w:ind w:left="107"/>
              <w:jc w:val="left"/>
              <w:rPr>
                <w:color w:val="auto"/>
                <w:sz w:val="20"/>
                <w:szCs w:val="20"/>
              </w:rPr>
            </w:pPr>
            <w:r w:rsidRPr="004D731C">
              <w:rPr>
                <w:color w:val="auto"/>
                <w:sz w:val="20"/>
                <w:szCs w:val="20"/>
              </w:rPr>
              <w:t>Жилищно-коммунальные услуги</w:t>
            </w:r>
          </w:p>
        </w:tc>
        <w:tc>
          <w:tcPr>
            <w:tcW w:w="1200" w:type="dxa"/>
          </w:tcPr>
          <w:p w:rsidR="00F14051" w:rsidRPr="009D739D" w:rsidRDefault="009D739D" w:rsidP="00F14051">
            <w:pPr>
              <w:pStyle w:val="TableParagraph"/>
              <w:spacing w:before="59"/>
              <w:ind w:right="93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29 269,9</w:t>
            </w:r>
          </w:p>
        </w:tc>
        <w:tc>
          <w:tcPr>
            <w:tcW w:w="1279" w:type="dxa"/>
          </w:tcPr>
          <w:p w:rsidR="00F14051" w:rsidRPr="00322ECA" w:rsidRDefault="004C6DD9" w:rsidP="00F14051">
            <w:pPr>
              <w:pStyle w:val="TableParagraph"/>
              <w:spacing w:before="59"/>
              <w:ind w:right="97"/>
              <w:rPr>
                <w:color w:val="auto"/>
                <w:sz w:val="20"/>
                <w:szCs w:val="20"/>
                <w:lang w:val="ru-RU"/>
              </w:rPr>
            </w:pPr>
            <w:r w:rsidRPr="00322ECA">
              <w:rPr>
                <w:color w:val="auto"/>
                <w:sz w:val="20"/>
                <w:szCs w:val="20"/>
              </w:rPr>
              <w:t>13</w:t>
            </w:r>
            <w:r w:rsidRPr="00322ECA">
              <w:rPr>
                <w:color w:val="auto"/>
                <w:sz w:val="20"/>
                <w:szCs w:val="20"/>
                <w:lang w:val="ru-RU"/>
              </w:rPr>
              <w:t>,2</w:t>
            </w:r>
          </w:p>
        </w:tc>
        <w:tc>
          <w:tcPr>
            <w:tcW w:w="1986" w:type="dxa"/>
          </w:tcPr>
          <w:p w:rsidR="00F14051" w:rsidRPr="00DD61DC" w:rsidRDefault="00490D20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447,4</w:t>
            </w:r>
          </w:p>
        </w:tc>
        <w:tc>
          <w:tcPr>
            <w:tcW w:w="1417" w:type="dxa"/>
          </w:tcPr>
          <w:p w:rsidR="00F14051" w:rsidRPr="00DD61DC" w:rsidRDefault="00DD61DC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DD61DC">
              <w:rPr>
                <w:color w:val="auto"/>
                <w:sz w:val="20"/>
                <w:szCs w:val="20"/>
                <w:lang w:val="ru-RU"/>
              </w:rPr>
              <w:t>16,9</w:t>
            </w:r>
          </w:p>
        </w:tc>
        <w:tc>
          <w:tcPr>
            <w:tcW w:w="1703" w:type="dxa"/>
          </w:tcPr>
          <w:p w:rsidR="00F14051" w:rsidRPr="009D739D" w:rsidRDefault="009D739D" w:rsidP="00F14051">
            <w:pPr>
              <w:pStyle w:val="TableParagraph"/>
              <w:spacing w:before="59"/>
              <w:ind w:right="92"/>
              <w:rPr>
                <w:color w:val="auto"/>
                <w:sz w:val="20"/>
                <w:szCs w:val="20"/>
                <w:lang w:val="ru-RU"/>
              </w:rPr>
            </w:pPr>
            <w:r w:rsidRPr="009D739D">
              <w:rPr>
                <w:color w:val="auto"/>
                <w:sz w:val="20"/>
                <w:szCs w:val="20"/>
                <w:lang w:val="ru-RU"/>
              </w:rPr>
              <w:t>28 822,5</w:t>
            </w:r>
          </w:p>
        </w:tc>
        <w:tc>
          <w:tcPr>
            <w:tcW w:w="1985" w:type="dxa"/>
          </w:tcPr>
          <w:p w:rsidR="00F14051" w:rsidRPr="00B67A96" w:rsidRDefault="00322ECA" w:rsidP="00F14051">
            <w:pPr>
              <w:pStyle w:val="TableParagraph"/>
              <w:spacing w:before="59"/>
              <w:ind w:right="95"/>
              <w:rPr>
                <w:color w:val="auto"/>
                <w:sz w:val="20"/>
                <w:szCs w:val="20"/>
                <w:lang w:val="ru-RU"/>
              </w:rPr>
            </w:pPr>
            <w:r w:rsidRPr="00B67A96">
              <w:rPr>
                <w:color w:val="auto"/>
                <w:sz w:val="20"/>
                <w:szCs w:val="20"/>
                <w:lang w:val="ru-RU"/>
              </w:rPr>
              <w:t>13,2</w:t>
            </w:r>
          </w:p>
        </w:tc>
      </w:tr>
      <w:tr w:rsidR="00F14051" w:rsidRPr="004D731C" w:rsidTr="00341A16">
        <w:trPr>
          <w:trHeight w:val="405"/>
        </w:trPr>
        <w:tc>
          <w:tcPr>
            <w:tcW w:w="5622" w:type="dxa"/>
            <w:shd w:val="clear" w:color="auto" w:fill="D9D9D9"/>
          </w:tcPr>
          <w:p w:rsidR="00F14051" w:rsidRPr="004D731C" w:rsidRDefault="00F14051" w:rsidP="00F14051">
            <w:pPr>
              <w:pStyle w:val="TableParagraph"/>
              <w:spacing w:before="61"/>
              <w:ind w:right="95"/>
              <w:rPr>
                <w:b/>
                <w:color w:val="auto"/>
                <w:sz w:val="20"/>
                <w:szCs w:val="20"/>
              </w:rPr>
            </w:pPr>
            <w:r w:rsidRPr="004D731C">
              <w:rPr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shd w:val="clear" w:color="auto" w:fill="D9D9D9"/>
          </w:tcPr>
          <w:p w:rsidR="00F14051" w:rsidRPr="003B0E40" w:rsidRDefault="003B0E40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  <w:lang w:val="ru-RU"/>
              </w:rPr>
            </w:pPr>
            <w:r w:rsidRPr="003B0E40">
              <w:rPr>
                <w:b/>
                <w:color w:val="auto"/>
                <w:sz w:val="20"/>
                <w:szCs w:val="20"/>
                <w:lang w:val="ru-RU"/>
              </w:rPr>
              <w:t>221 232,3</w:t>
            </w:r>
          </w:p>
        </w:tc>
        <w:tc>
          <w:tcPr>
            <w:tcW w:w="1279" w:type="dxa"/>
            <w:shd w:val="clear" w:color="auto" w:fill="D9D9D9"/>
          </w:tcPr>
          <w:p w:rsidR="00F14051" w:rsidRPr="00322ECA" w:rsidRDefault="00027F8D" w:rsidP="00F14051">
            <w:pPr>
              <w:pStyle w:val="TableParagraph"/>
              <w:spacing w:before="61"/>
              <w:ind w:right="94"/>
              <w:rPr>
                <w:b/>
                <w:color w:val="auto"/>
                <w:sz w:val="20"/>
                <w:szCs w:val="20"/>
                <w:lang w:val="ru-RU"/>
              </w:rPr>
            </w:pPr>
            <w:r w:rsidRPr="00322ECA">
              <w:rPr>
                <w:b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986" w:type="dxa"/>
            <w:shd w:val="clear" w:color="auto" w:fill="D9D9D9"/>
          </w:tcPr>
          <w:p w:rsidR="00F14051" w:rsidRPr="00DD61DC" w:rsidRDefault="00490D20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 w:rsidRPr="00DD61DC">
              <w:rPr>
                <w:b/>
                <w:color w:val="auto"/>
                <w:sz w:val="20"/>
                <w:szCs w:val="20"/>
                <w:lang w:val="ru-RU"/>
              </w:rPr>
              <w:t>2 696,</w:t>
            </w:r>
            <w:r w:rsidR="00DD61DC" w:rsidRPr="00DD61DC">
              <w:rPr>
                <w:b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:rsidR="00F14051" w:rsidRPr="00DD61DC" w:rsidRDefault="00027F8D" w:rsidP="00F14051">
            <w:pPr>
              <w:pStyle w:val="TableParagraph"/>
              <w:spacing w:before="61"/>
              <w:ind w:right="98"/>
              <w:rPr>
                <w:b/>
                <w:color w:val="auto"/>
                <w:sz w:val="20"/>
                <w:szCs w:val="20"/>
                <w:lang w:val="ru-RU"/>
              </w:rPr>
            </w:pPr>
            <w:r w:rsidRPr="00DD61DC">
              <w:rPr>
                <w:b/>
                <w:color w:val="auto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1703" w:type="dxa"/>
            <w:shd w:val="clear" w:color="auto" w:fill="D9D9D9"/>
          </w:tcPr>
          <w:p w:rsidR="00F14051" w:rsidRPr="003B0E40" w:rsidRDefault="003B0E40" w:rsidP="00F14051">
            <w:pPr>
              <w:pStyle w:val="TableParagraph"/>
              <w:spacing w:before="61"/>
              <w:ind w:right="97"/>
              <w:rPr>
                <w:b/>
                <w:color w:val="auto"/>
                <w:sz w:val="20"/>
                <w:szCs w:val="20"/>
                <w:lang w:val="ru-RU"/>
              </w:rPr>
            </w:pPr>
            <w:r w:rsidRPr="003B0E40">
              <w:rPr>
                <w:b/>
                <w:color w:val="auto"/>
                <w:sz w:val="20"/>
                <w:szCs w:val="20"/>
                <w:lang w:val="ru-RU"/>
              </w:rPr>
              <w:t>218 535,7</w:t>
            </w:r>
          </w:p>
        </w:tc>
        <w:tc>
          <w:tcPr>
            <w:tcW w:w="1995" w:type="dxa"/>
            <w:gridSpan w:val="2"/>
            <w:shd w:val="clear" w:color="auto" w:fill="D9D9D9"/>
          </w:tcPr>
          <w:p w:rsidR="00F14051" w:rsidRPr="00B67A96" w:rsidRDefault="00027F8D" w:rsidP="00F14051">
            <w:pPr>
              <w:pStyle w:val="TableParagraph"/>
              <w:spacing w:before="61"/>
              <w:ind w:right="100"/>
              <w:rPr>
                <w:b/>
                <w:color w:val="auto"/>
                <w:sz w:val="20"/>
                <w:szCs w:val="20"/>
                <w:lang w:val="ru-RU"/>
              </w:rPr>
            </w:pPr>
            <w:r w:rsidRPr="00B67A96">
              <w:rPr>
                <w:b/>
                <w:color w:val="auto"/>
                <w:sz w:val="20"/>
                <w:szCs w:val="20"/>
                <w:lang w:val="ru-RU"/>
              </w:rPr>
              <w:t>100,0</w:t>
            </w:r>
          </w:p>
        </w:tc>
      </w:tr>
    </w:tbl>
    <w:p w:rsidR="00226836" w:rsidRDefault="00226836">
      <w:pPr>
        <w:rPr>
          <w:sz w:val="24"/>
        </w:rPr>
        <w:sectPr w:rsidR="00226836">
          <w:pgSz w:w="16840" w:h="11910" w:orient="landscape"/>
          <w:pgMar w:top="780" w:right="260" w:bottom="600" w:left="700" w:header="0" w:footer="410" w:gutter="0"/>
          <w:cols w:space="720"/>
        </w:sectPr>
      </w:pPr>
    </w:p>
    <w:p w:rsidR="00226836" w:rsidRPr="008A2BE4" w:rsidRDefault="007772F3">
      <w:pPr>
        <w:pStyle w:val="1"/>
        <w:ind w:left="2319"/>
        <w:rPr>
          <w:color w:val="auto"/>
          <w:lang w:val="ru-RU"/>
        </w:rPr>
      </w:pPr>
      <w:r w:rsidRPr="008A2BE4">
        <w:rPr>
          <w:color w:val="auto"/>
          <w:lang w:val="ru-RU"/>
        </w:rPr>
        <w:lastRenderedPageBreak/>
        <w:t xml:space="preserve">Структура расходов консолидированного бюджета </w:t>
      </w:r>
      <w:r w:rsidR="001E6CA3" w:rsidRPr="008A2BE4">
        <w:rPr>
          <w:color w:val="auto"/>
          <w:lang w:val="ru-RU"/>
        </w:rPr>
        <w:t>Слуцкого района</w:t>
      </w:r>
    </w:p>
    <w:p w:rsidR="00226836" w:rsidRPr="008A2BE4" w:rsidRDefault="00226836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087E0F">
      <w:pPr>
        <w:rPr>
          <w:sz w:val="20"/>
          <w:lang w:val="ru-RU"/>
        </w:rPr>
      </w:pP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</w:r>
      <w:r w:rsidRPr="008A2BE4">
        <w:rPr>
          <w:sz w:val="20"/>
          <w:lang w:val="ru-RU"/>
        </w:rPr>
        <w:tab/>
        <w:t>в тыс.</w:t>
      </w:r>
      <w:r w:rsidR="00C72D8D" w:rsidRPr="008A2BE4">
        <w:rPr>
          <w:sz w:val="20"/>
          <w:lang w:val="ru-RU"/>
        </w:rPr>
        <w:t xml:space="preserve"> </w:t>
      </w:r>
      <w:r w:rsidRPr="008A2BE4">
        <w:rPr>
          <w:sz w:val="20"/>
          <w:lang w:val="ru-RU"/>
        </w:rPr>
        <w:t>рублей</w:t>
      </w:r>
      <w:r w:rsidR="00E34E93">
        <w:rPr>
          <w:noProof/>
          <w:sz w:val="20"/>
          <w:lang w:val="ru-RU" w:eastAsia="ru-RU"/>
        </w:rPr>
        <w:drawing>
          <wp:inline distT="0" distB="0" distL="0" distR="0">
            <wp:extent cx="9886950" cy="49053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1E6CA3" w:rsidRPr="008A2BE4" w:rsidRDefault="001E6CA3">
      <w:pPr>
        <w:rPr>
          <w:sz w:val="20"/>
          <w:lang w:val="ru-RU"/>
        </w:rPr>
      </w:pPr>
    </w:p>
    <w:p w:rsidR="00226836" w:rsidRPr="008A2BE4" w:rsidRDefault="00E15135" w:rsidP="00A10097">
      <w:pPr>
        <w:pStyle w:val="1"/>
        <w:spacing w:before="73"/>
        <w:ind w:left="3686" w:firstLine="688"/>
        <w:rPr>
          <w:color w:val="auto"/>
          <w:lang w:val="ru-RU"/>
        </w:rPr>
      </w:pPr>
      <w:r w:rsidRPr="008A2BE4">
        <w:rPr>
          <w:color w:val="auto"/>
          <w:lang w:val="ru-RU"/>
        </w:rPr>
        <w:t>Р</w:t>
      </w:r>
      <w:r w:rsidR="007772F3" w:rsidRPr="008A2BE4">
        <w:rPr>
          <w:color w:val="auto"/>
          <w:lang w:val="ru-RU"/>
        </w:rPr>
        <w:t xml:space="preserve">асходы бюджета на </w:t>
      </w:r>
      <w:r w:rsidR="00A10097" w:rsidRPr="008A2BE4">
        <w:rPr>
          <w:color w:val="auto"/>
          <w:lang w:val="ru-RU"/>
        </w:rPr>
        <w:t>жилищно-коммунальные услуги</w:t>
      </w:r>
      <w:r w:rsidR="007772F3" w:rsidRPr="008A2BE4">
        <w:rPr>
          <w:color w:val="auto"/>
          <w:lang w:val="ru-RU"/>
        </w:rPr>
        <w:t xml:space="preserve"> </w:t>
      </w:r>
    </w:p>
    <w:p w:rsidR="00226836" w:rsidRPr="008A2BE4" w:rsidRDefault="00226836">
      <w:pPr>
        <w:pStyle w:val="a3"/>
        <w:spacing w:before="9"/>
        <w:rPr>
          <w:color w:val="auto"/>
          <w:sz w:val="20"/>
          <w:lang w:val="ru-RU"/>
        </w:rPr>
      </w:pPr>
    </w:p>
    <w:p w:rsidR="00226836" w:rsidRPr="004D731C" w:rsidRDefault="00F47668">
      <w:pPr>
        <w:spacing w:before="92" w:after="5"/>
        <w:ind w:right="270"/>
        <w:jc w:val="right"/>
        <w:rPr>
          <w:i/>
          <w:color w:val="auto"/>
        </w:rPr>
      </w:pPr>
      <w:r w:rsidRPr="004D731C">
        <w:rPr>
          <w:i/>
          <w:color w:val="auto"/>
        </w:rPr>
        <w:t>тыс</w:t>
      </w:r>
      <w:r w:rsidR="007772F3" w:rsidRPr="004D731C">
        <w:rPr>
          <w:i/>
          <w:color w:val="auto"/>
        </w:rPr>
        <w:t>. рублей</w:t>
      </w:r>
    </w:p>
    <w:tbl>
      <w:tblPr>
        <w:tblStyle w:val="TableNormal"/>
        <w:tblW w:w="155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85"/>
        <w:gridCol w:w="6"/>
        <w:gridCol w:w="1385"/>
        <w:gridCol w:w="1134"/>
        <w:gridCol w:w="1276"/>
        <w:gridCol w:w="1276"/>
        <w:gridCol w:w="994"/>
        <w:gridCol w:w="992"/>
        <w:gridCol w:w="1100"/>
        <w:gridCol w:w="7"/>
        <w:gridCol w:w="1443"/>
        <w:gridCol w:w="1276"/>
      </w:tblGrid>
      <w:tr w:rsidR="004D731C" w:rsidRPr="004D731C" w:rsidTr="00A26F3F">
        <w:trPr>
          <w:trHeight w:val="765"/>
        </w:trPr>
        <w:tc>
          <w:tcPr>
            <w:tcW w:w="3119" w:type="dxa"/>
            <w:vMerge w:val="restart"/>
          </w:tcPr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:rsidR="006758CA" w:rsidRPr="004D731C" w:rsidRDefault="006758CA">
            <w:pPr>
              <w:pStyle w:val="TableParagraph"/>
              <w:spacing w:before="7"/>
              <w:jc w:val="left"/>
              <w:rPr>
                <w:i/>
                <w:color w:val="auto"/>
              </w:rPr>
            </w:pPr>
          </w:p>
          <w:p w:rsidR="006758CA" w:rsidRPr="004D731C" w:rsidRDefault="006758CA" w:rsidP="00F47668">
            <w:pPr>
              <w:pStyle w:val="TableParagraph"/>
              <w:ind w:left="-247" w:right="246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Бюджет</w:t>
            </w:r>
          </w:p>
        </w:tc>
        <w:tc>
          <w:tcPr>
            <w:tcW w:w="1591" w:type="dxa"/>
            <w:gridSpan w:val="2"/>
            <w:vMerge w:val="restart"/>
          </w:tcPr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:rsidR="006758CA" w:rsidRPr="004D731C" w:rsidRDefault="006758CA">
            <w:pPr>
              <w:pStyle w:val="TableParagraph"/>
              <w:spacing w:before="6"/>
              <w:jc w:val="left"/>
              <w:rPr>
                <w:i/>
                <w:color w:val="auto"/>
              </w:rPr>
            </w:pPr>
          </w:p>
          <w:p w:rsidR="006758CA" w:rsidRPr="00152BD2" w:rsidRDefault="006758CA" w:rsidP="006758CA">
            <w:pPr>
              <w:pStyle w:val="TableParagraph"/>
              <w:ind w:left="37" w:right="155" w:firstLine="3"/>
              <w:jc w:val="center"/>
              <w:rPr>
                <w:b/>
                <w:color w:val="auto"/>
              </w:rPr>
            </w:pPr>
            <w:r w:rsidRPr="00152BD2">
              <w:rPr>
                <w:b/>
                <w:color w:val="auto"/>
              </w:rPr>
              <w:t xml:space="preserve">Жилищно- </w:t>
            </w:r>
            <w:r w:rsidRPr="00152BD2">
              <w:rPr>
                <w:b/>
                <w:color w:val="auto"/>
                <w:w w:val="95"/>
              </w:rPr>
              <w:t xml:space="preserve">коммунальное </w:t>
            </w:r>
            <w:r w:rsidRPr="00152BD2">
              <w:rPr>
                <w:b/>
                <w:color w:val="auto"/>
              </w:rPr>
              <w:t>хозяйство итого</w:t>
            </w:r>
          </w:p>
        </w:tc>
        <w:tc>
          <w:tcPr>
            <w:tcW w:w="3795" w:type="dxa"/>
            <w:gridSpan w:val="3"/>
          </w:tcPr>
          <w:p w:rsidR="006758CA" w:rsidRPr="004D731C" w:rsidRDefault="006758CA" w:rsidP="00F47668">
            <w:pPr>
              <w:pStyle w:val="TableParagraph"/>
              <w:spacing w:before="38"/>
              <w:ind w:left="849" w:right="1362" w:hanging="1560"/>
              <w:jc w:val="center"/>
              <w:rPr>
                <w:i/>
                <w:color w:val="auto"/>
              </w:rPr>
            </w:pPr>
            <w:r w:rsidRPr="004D731C">
              <w:rPr>
                <w:i/>
                <w:color w:val="auto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</w:rPr>
            </w:pPr>
          </w:p>
          <w:p w:rsidR="006758CA" w:rsidRPr="00152BD2" w:rsidRDefault="006758CA" w:rsidP="00F47668">
            <w:pPr>
              <w:pStyle w:val="TableParagraph"/>
              <w:spacing w:before="1"/>
              <w:ind w:left="142" w:hanging="3"/>
              <w:jc w:val="left"/>
              <w:rPr>
                <w:b/>
                <w:color w:val="auto"/>
              </w:rPr>
            </w:pPr>
            <w:r w:rsidRPr="00152BD2">
              <w:rPr>
                <w:b/>
                <w:color w:val="auto"/>
                <w:w w:val="95"/>
              </w:rPr>
              <w:t>Благоустрой</w:t>
            </w:r>
            <w:r w:rsidRPr="00152BD2">
              <w:rPr>
                <w:b/>
                <w:color w:val="auto"/>
              </w:rPr>
              <w:t xml:space="preserve">ство </w:t>
            </w:r>
          </w:p>
          <w:p w:rsidR="006758CA" w:rsidRPr="004D731C" w:rsidRDefault="006758CA">
            <w:pPr>
              <w:pStyle w:val="TableParagraph"/>
              <w:spacing w:before="1"/>
              <w:ind w:left="271" w:hanging="132"/>
              <w:jc w:val="left"/>
              <w:rPr>
                <w:b/>
                <w:i/>
                <w:color w:val="auto"/>
              </w:rPr>
            </w:pPr>
            <w:r w:rsidRPr="00152BD2">
              <w:rPr>
                <w:b/>
                <w:color w:val="auto"/>
              </w:rPr>
              <w:t>итого</w:t>
            </w:r>
          </w:p>
        </w:tc>
        <w:tc>
          <w:tcPr>
            <w:tcW w:w="3086" w:type="dxa"/>
            <w:gridSpan w:val="3"/>
          </w:tcPr>
          <w:p w:rsidR="006758CA" w:rsidRPr="004D731C" w:rsidRDefault="006758CA">
            <w:pPr>
              <w:pStyle w:val="TableParagraph"/>
              <w:spacing w:before="38"/>
              <w:ind w:left="3" w:right="3"/>
              <w:jc w:val="center"/>
              <w:rPr>
                <w:color w:val="auto"/>
              </w:rPr>
            </w:pPr>
            <w:r w:rsidRPr="004D731C">
              <w:rPr>
                <w:color w:val="auto"/>
              </w:rPr>
              <w:t>в том числе:</w:t>
            </w:r>
          </w:p>
        </w:tc>
        <w:tc>
          <w:tcPr>
            <w:tcW w:w="1450" w:type="dxa"/>
            <w:gridSpan w:val="2"/>
            <w:vMerge w:val="restart"/>
          </w:tcPr>
          <w:p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:rsidR="006758CA" w:rsidRPr="008A2BE4" w:rsidRDefault="006758CA" w:rsidP="00F47668">
            <w:pPr>
              <w:pStyle w:val="TableParagraph"/>
              <w:ind w:left="136"/>
              <w:jc w:val="left"/>
              <w:rPr>
                <w:b/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 xml:space="preserve">Прочие </w:t>
            </w:r>
            <w:r w:rsidRPr="008A2BE4">
              <w:rPr>
                <w:b/>
                <w:color w:val="auto"/>
                <w:w w:val="95"/>
                <w:lang w:val="ru-RU"/>
              </w:rPr>
              <w:t>мероприятия</w:t>
            </w:r>
          </w:p>
          <w:p w:rsidR="006758CA" w:rsidRPr="008A2BE4" w:rsidRDefault="006758CA" w:rsidP="006758CA">
            <w:pPr>
              <w:pStyle w:val="TableParagraph"/>
              <w:spacing w:before="2"/>
              <w:ind w:left="136"/>
              <w:jc w:val="left"/>
              <w:rPr>
                <w:color w:val="auto"/>
                <w:lang w:val="ru-RU"/>
              </w:rPr>
            </w:pPr>
            <w:r w:rsidRPr="008A2BE4">
              <w:rPr>
                <w:b/>
                <w:color w:val="auto"/>
                <w:lang w:val="ru-RU"/>
              </w:rPr>
              <w:t>в области ЖКХ итого</w:t>
            </w:r>
          </w:p>
        </w:tc>
        <w:tc>
          <w:tcPr>
            <w:tcW w:w="1276" w:type="dxa"/>
            <w:vMerge w:val="restart"/>
          </w:tcPr>
          <w:p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:rsidR="006758CA" w:rsidRPr="008A2BE4" w:rsidRDefault="006758CA">
            <w:pPr>
              <w:pStyle w:val="TableParagraph"/>
              <w:jc w:val="left"/>
              <w:rPr>
                <w:i/>
                <w:color w:val="auto"/>
                <w:lang w:val="ru-RU"/>
              </w:rPr>
            </w:pPr>
          </w:p>
          <w:p w:rsidR="006758CA" w:rsidRPr="008A2BE4" w:rsidRDefault="006758CA">
            <w:pPr>
              <w:pStyle w:val="TableParagraph"/>
              <w:spacing w:before="7"/>
              <w:jc w:val="left"/>
              <w:rPr>
                <w:i/>
                <w:color w:val="auto"/>
                <w:lang w:val="ru-RU"/>
              </w:rPr>
            </w:pPr>
          </w:p>
          <w:p w:rsidR="006758CA" w:rsidRPr="004D731C" w:rsidRDefault="006758CA" w:rsidP="00152BD2">
            <w:pPr>
              <w:pStyle w:val="TableParagraph"/>
              <w:jc w:val="center"/>
              <w:rPr>
                <w:b/>
                <w:color w:val="auto"/>
              </w:rPr>
            </w:pPr>
            <w:r w:rsidRPr="004D731C">
              <w:rPr>
                <w:b/>
                <w:color w:val="auto"/>
              </w:rPr>
              <w:t>ВСЕГО</w:t>
            </w:r>
          </w:p>
        </w:tc>
      </w:tr>
      <w:tr w:rsidR="004D731C" w:rsidRPr="004D731C" w:rsidTr="00A26F3F">
        <w:trPr>
          <w:trHeight w:val="1080"/>
        </w:trPr>
        <w:tc>
          <w:tcPr>
            <w:tcW w:w="3119" w:type="dxa"/>
            <w:vMerge/>
            <w:tcBorders>
              <w:top w:val="nil"/>
            </w:tcBorders>
          </w:tcPr>
          <w:p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591" w:type="dxa"/>
            <w:gridSpan w:val="2"/>
            <w:vMerge/>
            <w:tcBorders>
              <w:top w:val="nil"/>
            </w:tcBorders>
          </w:tcPr>
          <w:p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385" w:type="dxa"/>
          </w:tcPr>
          <w:p w:rsidR="006758CA" w:rsidRPr="008A2BE4" w:rsidRDefault="006758CA" w:rsidP="00F47668">
            <w:pPr>
              <w:pStyle w:val="TableParagraph"/>
              <w:ind w:left="160" w:firstLine="2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8A2BE4">
              <w:rPr>
                <w:color w:val="auto"/>
                <w:sz w:val="18"/>
                <w:szCs w:val="18"/>
                <w:lang w:val="ru-RU"/>
              </w:rPr>
              <w:t xml:space="preserve">субсидии на жилищно- </w:t>
            </w:r>
            <w:r w:rsidRPr="008A2BE4">
              <w:rPr>
                <w:color w:val="auto"/>
                <w:w w:val="95"/>
                <w:sz w:val="18"/>
                <w:szCs w:val="18"/>
                <w:lang w:val="ru-RU"/>
              </w:rPr>
              <w:t xml:space="preserve">коммунальное </w:t>
            </w:r>
            <w:r w:rsidRPr="008A2BE4">
              <w:rPr>
                <w:color w:val="auto"/>
                <w:sz w:val="18"/>
                <w:szCs w:val="18"/>
                <w:lang w:val="ru-RU"/>
              </w:rPr>
              <w:t>хозяйство</w:t>
            </w:r>
          </w:p>
        </w:tc>
        <w:tc>
          <w:tcPr>
            <w:tcW w:w="1134" w:type="dxa"/>
          </w:tcPr>
          <w:p w:rsidR="006758CA" w:rsidRPr="004D731C" w:rsidRDefault="006758CA" w:rsidP="00F47668">
            <w:pPr>
              <w:pStyle w:val="TableParagraph"/>
              <w:spacing w:before="177"/>
              <w:ind w:left="139" w:right="135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текущий ремонт</w:t>
            </w:r>
          </w:p>
          <w:p w:rsidR="006758CA" w:rsidRPr="004D731C" w:rsidRDefault="006758CA" w:rsidP="00F47668">
            <w:pPr>
              <w:pStyle w:val="TableParagraph"/>
              <w:spacing w:line="229" w:lineRule="exact"/>
              <w:ind w:left="139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276" w:type="dxa"/>
          </w:tcPr>
          <w:p w:rsidR="006758CA" w:rsidRPr="004D731C" w:rsidRDefault="006758CA" w:rsidP="00F47668">
            <w:pPr>
              <w:pStyle w:val="TableParagraph"/>
              <w:spacing w:before="177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капитальный ремонт</w:t>
            </w:r>
          </w:p>
          <w:p w:rsidR="006758CA" w:rsidRPr="004D731C" w:rsidRDefault="006758CA" w:rsidP="00F47668">
            <w:pPr>
              <w:pStyle w:val="TableParagraph"/>
              <w:spacing w:line="229" w:lineRule="exact"/>
              <w:ind w:left="141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жилфонда</w:t>
            </w:r>
          </w:p>
        </w:tc>
        <w:tc>
          <w:tcPr>
            <w:tcW w:w="1276" w:type="dxa"/>
            <w:vMerge/>
          </w:tcPr>
          <w:p w:rsidR="006758CA" w:rsidRPr="004D731C" w:rsidRDefault="006758C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</w:tcPr>
          <w:p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w w:val="95"/>
                <w:sz w:val="18"/>
                <w:szCs w:val="18"/>
              </w:rPr>
            </w:pPr>
          </w:p>
          <w:p w:rsidR="006758CA" w:rsidRPr="004D731C" w:rsidRDefault="006758CA" w:rsidP="00F47668">
            <w:pPr>
              <w:pStyle w:val="TableParagraph"/>
              <w:ind w:right="146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w w:val="95"/>
                <w:sz w:val="18"/>
                <w:szCs w:val="18"/>
              </w:rPr>
              <w:t>улич</w:t>
            </w:r>
            <w:r w:rsidRPr="004D731C">
              <w:rPr>
                <w:color w:val="auto"/>
                <w:sz w:val="18"/>
                <w:szCs w:val="18"/>
              </w:rPr>
              <w:t>ное</w:t>
            </w:r>
          </w:p>
          <w:p w:rsidR="006758CA" w:rsidRPr="004D731C" w:rsidRDefault="006758CA" w:rsidP="00F47668">
            <w:pPr>
              <w:pStyle w:val="TableParagraph"/>
              <w:ind w:right="3" w:hanging="5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освещение</w:t>
            </w:r>
          </w:p>
        </w:tc>
        <w:tc>
          <w:tcPr>
            <w:tcW w:w="992" w:type="dxa"/>
          </w:tcPr>
          <w:p w:rsidR="006758CA" w:rsidRPr="004D731C" w:rsidRDefault="006758CA">
            <w:pPr>
              <w:pStyle w:val="TableParagraph"/>
              <w:spacing w:before="4"/>
              <w:jc w:val="left"/>
              <w:rPr>
                <w:i/>
                <w:color w:val="auto"/>
                <w:sz w:val="18"/>
                <w:szCs w:val="18"/>
              </w:rPr>
            </w:pPr>
          </w:p>
          <w:p w:rsidR="006758CA" w:rsidRPr="004D731C" w:rsidRDefault="006758CA" w:rsidP="00F47668">
            <w:pPr>
              <w:pStyle w:val="TableParagraph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 xml:space="preserve"> </w:t>
            </w:r>
          </w:p>
          <w:p w:rsidR="006758CA" w:rsidRPr="004D731C" w:rsidRDefault="006758CA" w:rsidP="00F47668">
            <w:pPr>
              <w:pStyle w:val="TableParagraph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текущее</w:t>
            </w:r>
          </w:p>
          <w:p w:rsidR="006758CA" w:rsidRPr="004D731C" w:rsidRDefault="006758CA" w:rsidP="00F47668">
            <w:pPr>
              <w:pStyle w:val="TableParagraph"/>
              <w:jc w:val="center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содержание</w:t>
            </w:r>
          </w:p>
        </w:tc>
        <w:tc>
          <w:tcPr>
            <w:tcW w:w="1100" w:type="dxa"/>
          </w:tcPr>
          <w:p w:rsidR="006758CA" w:rsidRPr="004D731C" w:rsidRDefault="006758CA">
            <w:pPr>
              <w:pStyle w:val="TableParagraph"/>
              <w:jc w:val="left"/>
              <w:rPr>
                <w:i/>
                <w:color w:val="auto"/>
                <w:sz w:val="18"/>
                <w:szCs w:val="18"/>
              </w:rPr>
            </w:pPr>
          </w:p>
          <w:p w:rsidR="006758CA" w:rsidRPr="004D731C" w:rsidRDefault="006758CA" w:rsidP="006758CA">
            <w:pPr>
              <w:pStyle w:val="TableParagraph"/>
              <w:spacing w:before="177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w w:val="95"/>
                <w:sz w:val="18"/>
                <w:szCs w:val="18"/>
              </w:rPr>
              <w:t>капиталь</w:t>
            </w:r>
            <w:r w:rsidRPr="004D731C">
              <w:rPr>
                <w:color w:val="auto"/>
                <w:sz w:val="18"/>
                <w:szCs w:val="18"/>
              </w:rPr>
              <w:t>ные</w:t>
            </w:r>
          </w:p>
          <w:p w:rsidR="006758CA" w:rsidRPr="004D731C" w:rsidRDefault="006758CA" w:rsidP="006758CA">
            <w:pPr>
              <w:pStyle w:val="TableParagraph"/>
              <w:spacing w:line="229" w:lineRule="exact"/>
              <w:ind w:left="135" w:hanging="135"/>
              <w:jc w:val="left"/>
              <w:rPr>
                <w:color w:val="auto"/>
                <w:sz w:val="18"/>
                <w:szCs w:val="18"/>
              </w:rPr>
            </w:pPr>
            <w:r w:rsidRPr="004D731C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450" w:type="dxa"/>
            <w:gridSpan w:val="2"/>
            <w:vMerge/>
          </w:tcPr>
          <w:p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Merge/>
          </w:tcPr>
          <w:p w:rsidR="006758CA" w:rsidRPr="004D731C" w:rsidRDefault="006758CA">
            <w:pPr>
              <w:rPr>
                <w:color w:val="auto"/>
                <w:sz w:val="2"/>
                <w:szCs w:val="2"/>
              </w:rPr>
            </w:pPr>
          </w:p>
        </w:tc>
      </w:tr>
      <w:tr w:rsidR="005521D0" w:rsidRPr="004D731C" w:rsidTr="00A26F3F">
        <w:trPr>
          <w:trHeight w:val="330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1. Беличского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6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33,7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33,7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33,7</w:t>
            </w:r>
          </w:p>
        </w:tc>
      </w:tr>
      <w:tr w:rsidR="005521D0" w:rsidRPr="004D731C" w:rsidTr="00A26F3F">
        <w:trPr>
          <w:trHeight w:val="330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2. Бокшицкого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32,2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32,2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32,2</w:t>
            </w:r>
          </w:p>
        </w:tc>
      </w:tr>
      <w:tr w:rsidR="005521D0" w:rsidRPr="004D731C" w:rsidTr="00A26F3F">
        <w:trPr>
          <w:trHeight w:val="328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3. Весейского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28,4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28,4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28,4</w:t>
            </w:r>
          </w:p>
        </w:tc>
      </w:tr>
      <w:tr w:rsidR="005521D0" w:rsidRPr="004D731C" w:rsidTr="00A26F3F">
        <w:trPr>
          <w:trHeight w:val="330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4. Гацуковского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24,1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24,1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24,1</w:t>
            </w:r>
          </w:p>
        </w:tc>
      </w:tr>
      <w:tr w:rsidR="005521D0" w:rsidRPr="004D731C" w:rsidTr="00A26F3F">
        <w:trPr>
          <w:trHeight w:val="331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5. Греского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33,9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33,9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33,9</w:t>
            </w:r>
          </w:p>
        </w:tc>
      </w:tr>
      <w:tr w:rsidR="005521D0" w:rsidRPr="004D731C" w:rsidTr="00A26F3F">
        <w:trPr>
          <w:trHeight w:val="328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6. Знаменского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40,7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40,7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40,7</w:t>
            </w:r>
          </w:p>
        </w:tc>
      </w:tr>
      <w:tr w:rsidR="005521D0" w:rsidRPr="004D731C" w:rsidTr="00A26F3F">
        <w:trPr>
          <w:trHeight w:val="330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7. Исернского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23,1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23,1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23,1</w:t>
            </w:r>
          </w:p>
        </w:tc>
      </w:tr>
      <w:tr w:rsidR="005521D0" w:rsidRPr="004D731C" w:rsidTr="00A26F3F">
        <w:trPr>
          <w:trHeight w:val="330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8. Кировского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39,6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39,6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39,6</w:t>
            </w:r>
          </w:p>
        </w:tc>
      </w:tr>
      <w:tr w:rsidR="005521D0" w:rsidRPr="004D731C" w:rsidTr="00A26F3F">
        <w:trPr>
          <w:trHeight w:val="328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9. Козловичского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42,7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42,7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42,7</w:t>
            </w:r>
          </w:p>
        </w:tc>
      </w:tr>
      <w:tr w:rsidR="005521D0" w:rsidRPr="004D731C" w:rsidTr="00A26F3F">
        <w:trPr>
          <w:trHeight w:val="330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10. Первомайского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29,9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5521D0" w:rsidRPr="00E325DA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  <w:lang w:val="ru-RU"/>
              </w:rPr>
            </w:pPr>
            <w:r>
              <w:rPr>
                <w:color w:val="auto"/>
                <w:sz w:val="20"/>
                <w:lang w:val="ru-RU"/>
              </w:rPr>
              <w:t>10,4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29,9</w:t>
            </w:r>
          </w:p>
        </w:tc>
      </w:tr>
      <w:tr w:rsidR="005521D0" w:rsidRPr="004D731C" w:rsidTr="00A26F3F">
        <w:trPr>
          <w:trHeight w:val="331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11. Покрашевского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30,4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30,4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4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30,4</w:t>
            </w:r>
          </w:p>
        </w:tc>
      </w:tr>
      <w:tr w:rsidR="005521D0" w:rsidRPr="004D731C" w:rsidTr="00A26F3F">
        <w:trPr>
          <w:trHeight w:val="328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12. Рачковичского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26,5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26,5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26,5</w:t>
            </w:r>
          </w:p>
        </w:tc>
      </w:tr>
      <w:tr w:rsidR="005521D0" w:rsidRPr="004D731C" w:rsidTr="00A26F3F">
        <w:trPr>
          <w:trHeight w:val="330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13. Серяжского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44,9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44,9</w:t>
            </w:r>
          </w:p>
        </w:tc>
      </w:tr>
      <w:tr w:rsidR="005521D0" w:rsidRPr="004D731C" w:rsidTr="00A26F3F">
        <w:trPr>
          <w:trHeight w:val="330"/>
        </w:trPr>
        <w:tc>
          <w:tcPr>
            <w:tcW w:w="3119" w:type="dxa"/>
          </w:tcPr>
          <w:p w:rsidR="005521D0" w:rsidRPr="00152BD2" w:rsidRDefault="005521D0" w:rsidP="005521D0">
            <w:pPr>
              <w:rPr>
                <w:color w:val="auto"/>
                <w:sz w:val="18"/>
                <w:szCs w:val="18"/>
              </w:rPr>
            </w:pPr>
            <w:r w:rsidRPr="00152BD2">
              <w:rPr>
                <w:color w:val="auto"/>
                <w:sz w:val="18"/>
                <w:szCs w:val="18"/>
              </w:rPr>
              <w:t>14. Сорогского сельского Совета</w:t>
            </w:r>
          </w:p>
        </w:tc>
        <w:tc>
          <w:tcPr>
            <w:tcW w:w="1591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85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17,3</w:t>
            </w:r>
          </w:p>
        </w:tc>
        <w:tc>
          <w:tcPr>
            <w:tcW w:w="994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17,3</w:t>
            </w:r>
          </w:p>
        </w:tc>
        <w:tc>
          <w:tcPr>
            <w:tcW w:w="992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5521D0" w:rsidRPr="004D731C" w:rsidRDefault="005521D0" w:rsidP="005521D0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521D0" w:rsidRPr="005521D0" w:rsidRDefault="005521D0" w:rsidP="005521D0">
            <w:pPr>
              <w:pStyle w:val="TableParagraph"/>
              <w:spacing w:before="43"/>
              <w:ind w:right="101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17,3</w:t>
            </w:r>
          </w:p>
        </w:tc>
      </w:tr>
      <w:tr w:rsidR="00A26F3F" w:rsidRPr="004D731C" w:rsidTr="00A26F3F">
        <w:trPr>
          <w:trHeight w:val="626"/>
        </w:trPr>
        <w:tc>
          <w:tcPr>
            <w:tcW w:w="3119" w:type="dxa"/>
            <w:shd w:val="clear" w:color="auto" w:fill="F1F1F1"/>
          </w:tcPr>
          <w:p w:rsidR="00A26F3F" w:rsidRPr="00A26F3F" w:rsidRDefault="00A26F3F" w:rsidP="00A26F3F">
            <w:pPr>
              <w:pStyle w:val="TableParagraph"/>
              <w:spacing w:line="230" w:lineRule="exact"/>
              <w:ind w:left="107"/>
              <w:jc w:val="left"/>
              <w:rPr>
                <w:i/>
                <w:color w:val="auto"/>
                <w:sz w:val="20"/>
                <w:lang w:val="ru-RU"/>
              </w:rPr>
            </w:pPr>
            <w:r w:rsidRPr="00152BD2">
              <w:rPr>
                <w:i/>
                <w:color w:val="auto"/>
                <w:sz w:val="20"/>
              </w:rPr>
              <w:t>ИТОГО по бюджетам сельсовето</w:t>
            </w:r>
            <w:r>
              <w:rPr>
                <w:i/>
                <w:color w:val="auto"/>
                <w:sz w:val="20"/>
                <w:lang w:val="ru-RU"/>
              </w:rPr>
              <w:t>в</w:t>
            </w:r>
          </w:p>
        </w:tc>
        <w:tc>
          <w:tcPr>
            <w:tcW w:w="1585" w:type="dxa"/>
            <w:shd w:val="clear" w:color="auto" w:fill="F1F1F1"/>
          </w:tcPr>
          <w:p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391" w:type="dxa"/>
            <w:gridSpan w:val="2"/>
            <w:shd w:val="clear" w:color="auto" w:fill="F1F1F1"/>
          </w:tcPr>
          <w:p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134" w:type="dxa"/>
            <w:shd w:val="clear" w:color="auto" w:fill="F1F1F1"/>
          </w:tcPr>
          <w:p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:rsidR="00A26F3F" w:rsidRPr="004D731C" w:rsidRDefault="00A26F3F" w:rsidP="00A26F3F">
            <w:pPr>
              <w:pStyle w:val="TableParagraph"/>
              <w:spacing w:before="43"/>
              <w:ind w:right="95"/>
              <w:rPr>
                <w:color w:val="auto"/>
                <w:sz w:val="20"/>
              </w:rPr>
            </w:pPr>
            <w:r w:rsidRPr="004D731C">
              <w:rPr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:rsidR="00A26F3F" w:rsidRPr="00C431E0" w:rsidRDefault="00C431E0" w:rsidP="00A26F3F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 w:rsidRPr="00C431E0">
              <w:rPr>
                <w:i/>
                <w:color w:val="auto"/>
                <w:sz w:val="20"/>
                <w:lang w:val="ru-RU"/>
              </w:rPr>
              <w:t>447,4</w:t>
            </w:r>
          </w:p>
        </w:tc>
        <w:tc>
          <w:tcPr>
            <w:tcW w:w="994" w:type="dxa"/>
            <w:shd w:val="clear" w:color="auto" w:fill="F1F1F1"/>
          </w:tcPr>
          <w:p w:rsidR="00A26F3F" w:rsidRPr="00C431E0" w:rsidRDefault="00C431E0" w:rsidP="00A26F3F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 w:rsidRPr="00C431E0">
              <w:rPr>
                <w:i/>
                <w:color w:val="auto"/>
                <w:sz w:val="20"/>
                <w:lang w:val="ru-RU"/>
              </w:rPr>
              <w:t>437,0</w:t>
            </w:r>
          </w:p>
        </w:tc>
        <w:tc>
          <w:tcPr>
            <w:tcW w:w="992" w:type="dxa"/>
            <w:shd w:val="clear" w:color="auto" w:fill="F1F1F1"/>
          </w:tcPr>
          <w:p w:rsidR="00A26F3F" w:rsidRPr="00C431E0" w:rsidRDefault="00C431E0" w:rsidP="00A26F3F">
            <w:pPr>
              <w:pStyle w:val="TableParagraph"/>
              <w:spacing w:before="113"/>
              <w:ind w:right="93"/>
              <w:rPr>
                <w:i/>
                <w:color w:val="auto"/>
                <w:sz w:val="20"/>
                <w:lang w:val="ru-RU"/>
              </w:rPr>
            </w:pPr>
            <w:r>
              <w:rPr>
                <w:i/>
                <w:color w:val="auto"/>
                <w:sz w:val="20"/>
                <w:lang w:val="ru-RU"/>
              </w:rPr>
              <w:t>10,4</w:t>
            </w:r>
          </w:p>
        </w:tc>
        <w:tc>
          <w:tcPr>
            <w:tcW w:w="1107" w:type="dxa"/>
            <w:gridSpan w:val="2"/>
            <w:shd w:val="clear" w:color="auto" w:fill="F1F1F1"/>
          </w:tcPr>
          <w:p w:rsidR="00A26F3F" w:rsidRPr="004D731C" w:rsidRDefault="00A26F3F" w:rsidP="00A26F3F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</w:rPr>
            </w:pPr>
            <w:r w:rsidRPr="004D731C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443" w:type="dxa"/>
            <w:shd w:val="clear" w:color="auto" w:fill="F1F1F1"/>
          </w:tcPr>
          <w:p w:rsidR="00A26F3F" w:rsidRPr="004D731C" w:rsidRDefault="00A26F3F" w:rsidP="00A26F3F">
            <w:pPr>
              <w:pStyle w:val="TableParagraph"/>
              <w:spacing w:before="113"/>
              <w:ind w:right="93"/>
              <w:rPr>
                <w:i/>
                <w:color w:val="auto"/>
                <w:sz w:val="20"/>
              </w:rPr>
            </w:pPr>
            <w:r w:rsidRPr="004D731C">
              <w:rPr>
                <w:i/>
                <w:color w:val="auto"/>
                <w:sz w:val="20"/>
              </w:rPr>
              <w:t>0,0</w:t>
            </w:r>
          </w:p>
        </w:tc>
        <w:tc>
          <w:tcPr>
            <w:tcW w:w="1276" w:type="dxa"/>
            <w:shd w:val="clear" w:color="auto" w:fill="F1F1F1"/>
          </w:tcPr>
          <w:p w:rsidR="00A26F3F" w:rsidRPr="005521D0" w:rsidRDefault="005521D0" w:rsidP="00A26F3F">
            <w:pPr>
              <w:pStyle w:val="TableParagraph"/>
              <w:spacing w:before="113"/>
              <w:ind w:right="95"/>
              <w:rPr>
                <w:i/>
                <w:color w:val="auto"/>
                <w:sz w:val="20"/>
                <w:lang w:val="ru-RU"/>
              </w:rPr>
            </w:pPr>
            <w:r w:rsidRPr="005521D0">
              <w:rPr>
                <w:i/>
                <w:color w:val="auto"/>
                <w:sz w:val="20"/>
                <w:lang w:val="ru-RU"/>
              </w:rPr>
              <w:t>447,4</w:t>
            </w:r>
          </w:p>
        </w:tc>
      </w:tr>
      <w:tr w:rsidR="004D731C" w:rsidRPr="004D731C" w:rsidTr="00A26F3F">
        <w:trPr>
          <w:trHeight w:val="434"/>
        </w:trPr>
        <w:tc>
          <w:tcPr>
            <w:tcW w:w="3119" w:type="dxa"/>
          </w:tcPr>
          <w:p w:rsidR="00226836" w:rsidRPr="00152BD2" w:rsidRDefault="00F47668" w:rsidP="00F47668">
            <w:pPr>
              <w:pStyle w:val="TableParagraph"/>
              <w:spacing w:before="41"/>
              <w:ind w:left="107"/>
              <w:jc w:val="left"/>
              <w:rPr>
                <w:color w:val="auto"/>
                <w:sz w:val="20"/>
              </w:rPr>
            </w:pPr>
            <w:r w:rsidRPr="00152BD2">
              <w:rPr>
                <w:color w:val="auto"/>
                <w:sz w:val="20"/>
              </w:rPr>
              <w:t>Районный бюджет</w:t>
            </w:r>
          </w:p>
        </w:tc>
        <w:tc>
          <w:tcPr>
            <w:tcW w:w="1585" w:type="dxa"/>
          </w:tcPr>
          <w:p w:rsidR="00226836" w:rsidRPr="005521D0" w:rsidRDefault="005521D0" w:rsidP="006A5D25">
            <w:pPr>
              <w:pStyle w:val="TableParagraph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22 280,4</w:t>
            </w:r>
          </w:p>
        </w:tc>
        <w:tc>
          <w:tcPr>
            <w:tcW w:w="1391" w:type="dxa"/>
            <w:gridSpan w:val="2"/>
          </w:tcPr>
          <w:p w:rsidR="00226836" w:rsidRPr="005521D0" w:rsidRDefault="005521D0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18 474,3</w:t>
            </w:r>
          </w:p>
        </w:tc>
        <w:tc>
          <w:tcPr>
            <w:tcW w:w="1134" w:type="dxa"/>
          </w:tcPr>
          <w:p w:rsidR="00226836" w:rsidRPr="005521D0" w:rsidRDefault="005521D0" w:rsidP="006A5D25">
            <w:pPr>
              <w:pStyle w:val="TableParagraph"/>
              <w:spacing w:before="41"/>
              <w:ind w:right="96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617,0</w:t>
            </w:r>
          </w:p>
        </w:tc>
        <w:tc>
          <w:tcPr>
            <w:tcW w:w="1276" w:type="dxa"/>
          </w:tcPr>
          <w:p w:rsidR="00226836" w:rsidRPr="005521D0" w:rsidRDefault="005521D0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3 189,1</w:t>
            </w:r>
          </w:p>
        </w:tc>
        <w:tc>
          <w:tcPr>
            <w:tcW w:w="1276" w:type="dxa"/>
          </w:tcPr>
          <w:p w:rsidR="00226836" w:rsidRPr="005521D0" w:rsidRDefault="005521D0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5 597,5</w:t>
            </w:r>
          </w:p>
        </w:tc>
        <w:tc>
          <w:tcPr>
            <w:tcW w:w="994" w:type="dxa"/>
          </w:tcPr>
          <w:p w:rsidR="00226836" w:rsidRPr="005521D0" w:rsidRDefault="005521D0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890,6</w:t>
            </w:r>
          </w:p>
        </w:tc>
        <w:tc>
          <w:tcPr>
            <w:tcW w:w="992" w:type="dxa"/>
          </w:tcPr>
          <w:p w:rsidR="00226836" w:rsidRPr="005521D0" w:rsidRDefault="005521D0" w:rsidP="006A5D25">
            <w:pPr>
              <w:pStyle w:val="TableParagraph"/>
              <w:spacing w:before="41"/>
              <w:ind w:right="93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4 346,5</w:t>
            </w:r>
          </w:p>
        </w:tc>
        <w:tc>
          <w:tcPr>
            <w:tcW w:w="1107" w:type="dxa"/>
            <w:gridSpan w:val="2"/>
          </w:tcPr>
          <w:p w:rsidR="00226836" w:rsidRPr="005521D0" w:rsidRDefault="005521D0" w:rsidP="006A5D25">
            <w:pPr>
              <w:pStyle w:val="TableParagraph"/>
              <w:spacing w:before="41"/>
              <w:ind w:right="95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360,4</w:t>
            </w:r>
          </w:p>
        </w:tc>
        <w:tc>
          <w:tcPr>
            <w:tcW w:w="1443" w:type="dxa"/>
          </w:tcPr>
          <w:p w:rsidR="00226836" w:rsidRPr="005521D0" w:rsidRDefault="005521D0" w:rsidP="006A5D25">
            <w:pPr>
              <w:pStyle w:val="TableParagraph"/>
              <w:spacing w:before="41"/>
              <w:ind w:right="93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944,7</w:t>
            </w:r>
          </w:p>
        </w:tc>
        <w:tc>
          <w:tcPr>
            <w:tcW w:w="1276" w:type="dxa"/>
          </w:tcPr>
          <w:p w:rsidR="00226836" w:rsidRPr="005521D0" w:rsidRDefault="005521D0" w:rsidP="006A5D25">
            <w:pPr>
              <w:pStyle w:val="TableParagraph"/>
              <w:spacing w:before="41"/>
              <w:ind w:right="94"/>
              <w:rPr>
                <w:color w:val="auto"/>
                <w:sz w:val="20"/>
                <w:lang w:val="ru-RU"/>
              </w:rPr>
            </w:pPr>
            <w:r w:rsidRPr="005521D0">
              <w:rPr>
                <w:color w:val="auto"/>
                <w:sz w:val="20"/>
                <w:lang w:val="ru-RU"/>
              </w:rPr>
              <w:t>28 822,5</w:t>
            </w:r>
          </w:p>
        </w:tc>
      </w:tr>
      <w:tr w:rsidR="005521D0" w:rsidRPr="004D731C" w:rsidTr="00690F3B">
        <w:trPr>
          <w:trHeight w:val="331"/>
        </w:trPr>
        <w:tc>
          <w:tcPr>
            <w:tcW w:w="3119" w:type="dxa"/>
            <w:shd w:val="clear" w:color="auto" w:fill="D9D9D9"/>
          </w:tcPr>
          <w:p w:rsidR="005521D0" w:rsidRPr="004D731C" w:rsidRDefault="005521D0" w:rsidP="005521D0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</w:rPr>
            </w:pPr>
            <w:r w:rsidRPr="004D731C">
              <w:rPr>
                <w:b/>
                <w:color w:val="auto"/>
                <w:w w:val="95"/>
                <w:sz w:val="20"/>
              </w:rPr>
              <w:t>ВСЕГО</w:t>
            </w:r>
          </w:p>
        </w:tc>
        <w:tc>
          <w:tcPr>
            <w:tcW w:w="1585" w:type="dxa"/>
          </w:tcPr>
          <w:p w:rsidR="005521D0" w:rsidRPr="005521D0" w:rsidRDefault="005521D0" w:rsidP="005521D0">
            <w:pPr>
              <w:pStyle w:val="TableParagraph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color w:val="auto"/>
                <w:sz w:val="20"/>
                <w:lang w:val="ru-RU"/>
              </w:rPr>
              <w:t>22 280,4</w:t>
            </w:r>
          </w:p>
        </w:tc>
        <w:tc>
          <w:tcPr>
            <w:tcW w:w="1391" w:type="dxa"/>
            <w:gridSpan w:val="2"/>
          </w:tcPr>
          <w:p w:rsidR="005521D0" w:rsidRPr="005521D0" w:rsidRDefault="005521D0" w:rsidP="005521D0">
            <w:pPr>
              <w:pStyle w:val="TableParagraph"/>
              <w:spacing w:before="41"/>
              <w:ind w:right="96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color w:val="auto"/>
                <w:sz w:val="20"/>
                <w:lang w:val="ru-RU"/>
              </w:rPr>
              <w:t>18 474,3</w:t>
            </w:r>
          </w:p>
        </w:tc>
        <w:tc>
          <w:tcPr>
            <w:tcW w:w="1134" w:type="dxa"/>
          </w:tcPr>
          <w:p w:rsidR="005521D0" w:rsidRPr="005521D0" w:rsidRDefault="005521D0" w:rsidP="005521D0">
            <w:pPr>
              <w:pStyle w:val="TableParagraph"/>
              <w:spacing w:before="41"/>
              <w:ind w:right="96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color w:val="auto"/>
                <w:sz w:val="20"/>
                <w:lang w:val="ru-RU"/>
              </w:rPr>
              <w:t>617,0</w:t>
            </w:r>
          </w:p>
        </w:tc>
        <w:tc>
          <w:tcPr>
            <w:tcW w:w="1276" w:type="dxa"/>
          </w:tcPr>
          <w:p w:rsidR="005521D0" w:rsidRPr="005521D0" w:rsidRDefault="005521D0" w:rsidP="005521D0">
            <w:pPr>
              <w:pStyle w:val="TableParagraph"/>
              <w:spacing w:before="41"/>
              <w:ind w:right="95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color w:val="auto"/>
                <w:sz w:val="20"/>
                <w:lang w:val="ru-RU"/>
              </w:rPr>
              <w:t>3 189,1</w:t>
            </w:r>
          </w:p>
        </w:tc>
        <w:tc>
          <w:tcPr>
            <w:tcW w:w="1276" w:type="dxa"/>
            <w:shd w:val="clear" w:color="auto" w:fill="D9D9D9"/>
          </w:tcPr>
          <w:p w:rsidR="005521D0" w:rsidRPr="005521D0" w:rsidRDefault="005521D0" w:rsidP="005521D0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color w:val="auto"/>
                <w:sz w:val="20"/>
                <w:lang w:val="ru-RU"/>
              </w:rPr>
              <w:t>6 044,9</w:t>
            </w:r>
          </w:p>
        </w:tc>
        <w:tc>
          <w:tcPr>
            <w:tcW w:w="994" w:type="dxa"/>
            <w:shd w:val="clear" w:color="auto" w:fill="D9D9D9"/>
          </w:tcPr>
          <w:p w:rsidR="005521D0" w:rsidRPr="005521D0" w:rsidRDefault="005521D0" w:rsidP="005521D0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i/>
                <w:color w:val="auto"/>
                <w:sz w:val="20"/>
                <w:lang w:val="ru-RU"/>
              </w:rPr>
              <w:t>1 327,6</w:t>
            </w:r>
          </w:p>
        </w:tc>
        <w:tc>
          <w:tcPr>
            <w:tcW w:w="992" w:type="dxa"/>
            <w:shd w:val="clear" w:color="auto" w:fill="D9D9D9"/>
          </w:tcPr>
          <w:p w:rsidR="005521D0" w:rsidRPr="005521D0" w:rsidRDefault="005521D0" w:rsidP="005521D0">
            <w:pPr>
              <w:pStyle w:val="TableParagraph"/>
              <w:spacing w:before="48"/>
              <w:ind w:right="93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color w:val="auto"/>
                <w:sz w:val="20"/>
                <w:lang w:val="ru-RU"/>
              </w:rPr>
              <w:t>4 356,9</w:t>
            </w:r>
          </w:p>
        </w:tc>
        <w:tc>
          <w:tcPr>
            <w:tcW w:w="1107" w:type="dxa"/>
            <w:gridSpan w:val="2"/>
            <w:shd w:val="clear" w:color="auto" w:fill="D9D9D9"/>
          </w:tcPr>
          <w:p w:rsidR="005521D0" w:rsidRPr="005521D0" w:rsidRDefault="005521D0" w:rsidP="005521D0">
            <w:pPr>
              <w:pStyle w:val="TableParagraph"/>
              <w:spacing w:before="48"/>
              <w:ind w:right="95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color w:val="auto"/>
                <w:sz w:val="20"/>
                <w:lang w:val="ru-RU"/>
              </w:rPr>
              <w:t>360,4</w:t>
            </w:r>
          </w:p>
        </w:tc>
        <w:tc>
          <w:tcPr>
            <w:tcW w:w="1443" w:type="dxa"/>
            <w:shd w:val="clear" w:color="auto" w:fill="D9D9D9"/>
          </w:tcPr>
          <w:p w:rsidR="005521D0" w:rsidRPr="005521D0" w:rsidRDefault="005521D0" w:rsidP="005521D0">
            <w:pPr>
              <w:pStyle w:val="TableParagraph"/>
              <w:spacing w:before="48"/>
              <w:ind w:right="93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color w:val="auto"/>
                <w:sz w:val="20"/>
                <w:lang w:val="ru-RU"/>
              </w:rPr>
              <w:t>944,7</w:t>
            </w:r>
          </w:p>
        </w:tc>
        <w:tc>
          <w:tcPr>
            <w:tcW w:w="1276" w:type="dxa"/>
            <w:shd w:val="clear" w:color="auto" w:fill="D9D9D9"/>
          </w:tcPr>
          <w:p w:rsidR="005521D0" w:rsidRPr="005521D0" w:rsidRDefault="005521D0" w:rsidP="005521D0">
            <w:pPr>
              <w:pStyle w:val="TableParagraph"/>
              <w:spacing w:before="48"/>
              <w:ind w:right="94"/>
              <w:rPr>
                <w:b/>
                <w:color w:val="auto"/>
                <w:sz w:val="20"/>
                <w:lang w:val="ru-RU"/>
              </w:rPr>
            </w:pPr>
            <w:r w:rsidRPr="005521D0">
              <w:rPr>
                <w:b/>
                <w:color w:val="auto"/>
                <w:sz w:val="20"/>
                <w:lang w:val="ru-RU"/>
              </w:rPr>
              <w:t>29 269,9</w:t>
            </w:r>
          </w:p>
        </w:tc>
      </w:tr>
    </w:tbl>
    <w:p w:rsidR="00226836" w:rsidRPr="004D731C" w:rsidRDefault="00226836">
      <w:pPr>
        <w:pStyle w:val="a3"/>
        <w:rPr>
          <w:color w:val="auto"/>
          <w:sz w:val="35"/>
        </w:rPr>
      </w:pPr>
    </w:p>
    <w:p w:rsidR="00226836" w:rsidRDefault="00226836">
      <w:pPr>
        <w:rPr>
          <w:sz w:val="18"/>
        </w:rPr>
        <w:sectPr w:rsidR="00226836">
          <w:pgSz w:w="16840" w:h="11910" w:orient="landscape"/>
          <w:pgMar w:top="760" w:right="260" w:bottom="600" w:left="700" w:header="0" w:footer="410" w:gutter="0"/>
          <w:cols w:space="720"/>
        </w:sectPr>
      </w:pPr>
    </w:p>
    <w:p w:rsidR="00226836" w:rsidRPr="008A2BE4" w:rsidRDefault="007772F3" w:rsidP="008623D7">
      <w:pPr>
        <w:pStyle w:val="1"/>
        <w:spacing w:before="71"/>
        <w:ind w:left="1903"/>
        <w:rPr>
          <w:color w:val="auto"/>
          <w:sz w:val="26"/>
          <w:lang w:val="ru-RU"/>
        </w:rPr>
      </w:pPr>
      <w:r w:rsidRPr="008A2BE4">
        <w:rPr>
          <w:color w:val="auto"/>
          <w:lang w:val="ru-RU"/>
        </w:rPr>
        <w:lastRenderedPageBreak/>
        <w:t>Структура расходов 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  <w:r w:rsidRPr="008A2BE4">
        <w:rPr>
          <w:color w:val="auto"/>
          <w:lang w:val="ru-RU"/>
        </w:rPr>
        <w:br w:type="column"/>
      </w:r>
    </w:p>
    <w:p w:rsidR="00226836" w:rsidRPr="008A2BE4" w:rsidRDefault="00226836">
      <w:pPr>
        <w:pStyle w:val="a3"/>
        <w:rPr>
          <w:color w:val="auto"/>
          <w:sz w:val="25"/>
          <w:lang w:val="ru-RU"/>
        </w:rPr>
      </w:pPr>
    </w:p>
    <w:p w:rsidR="00226836" w:rsidRDefault="00AF3343" w:rsidP="006C3F90">
      <w:pPr>
        <w:rPr>
          <w:i/>
          <w:color w:val="auto"/>
          <w:sz w:val="24"/>
        </w:rPr>
      </w:pPr>
      <w:r w:rsidRPr="004D731C">
        <w:rPr>
          <w:i/>
          <w:color w:val="auto"/>
          <w:sz w:val="24"/>
        </w:rPr>
        <w:t>тыс</w:t>
      </w:r>
      <w:r w:rsidR="007772F3" w:rsidRPr="004D731C">
        <w:rPr>
          <w:i/>
          <w:color w:val="auto"/>
          <w:sz w:val="24"/>
        </w:rPr>
        <w:t xml:space="preserve">. </w:t>
      </w:r>
      <w:r w:rsidR="005A4774">
        <w:rPr>
          <w:i/>
          <w:color w:val="auto"/>
          <w:sz w:val="24"/>
          <w:lang w:val="ru-RU"/>
        </w:rPr>
        <w:t>р</w:t>
      </w:r>
      <w:r w:rsidR="007772F3" w:rsidRPr="004D731C">
        <w:rPr>
          <w:i/>
          <w:color w:val="auto"/>
          <w:sz w:val="24"/>
        </w:rPr>
        <w:t>ублей</w:t>
      </w:r>
    </w:p>
    <w:p w:rsidR="005A4774" w:rsidRPr="004D731C" w:rsidRDefault="005A4774" w:rsidP="006C3F90">
      <w:pPr>
        <w:rPr>
          <w:i/>
          <w:color w:val="auto"/>
          <w:sz w:val="24"/>
        </w:rPr>
      </w:pPr>
    </w:p>
    <w:p w:rsidR="00226836" w:rsidRPr="004D731C" w:rsidRDefault="00226836">
      <w:pPr>
        <w:rPr>
          <w:color w:val="auto"/>
          <w:sz w:val="24"/>
        </w:rPr>
        <w:sectPr w:rsidR="00226836" w:rsidRPr="004D731C">
          <w:footerReference w:type="default" r:id="rId19"/>
          <w:pgSz w:w="16840" w:h="11910" w:orient="landscape"/>
          <w:pgMar w:top="820" w:right="300" w:bottom="980" w:left="1020" w:header="0" w:footer="782" w:gutter="0"/>
          <w:pgNumType w:start="14"/>
          <w:cols w:num="2" w:space="720" w:equalWidth="0">
            <w:col w:w="13702" w:space="40"/>
            <w:col w:w="1778"/>
          </w:cols>
        </w:sectPr>
      </w:pPr>
    </w:p>
    <w:tbl>
      <w:tblPr>
        <w:tblStyle w:val="TableNormal"/>
        <w:tblW w:w="14385" w:type="dxa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3"/>
        <w:gridCol w:w="1701"/>
        <w:gridCol w:w="1983"/>
        <w:gridCol w:w="1845"/>
        <w:gridCol w:w="1701"/>
        <w:gridCol w:w="1701"/>
        <w:gridCol w:w="1701"/>
      </w:tblGrid>
      <w:tr w:rsidR="00416F8D" w:rsidRPr="004D731C" w:rsidTr="00416F8D">
        <w:trPr>
          <w:trHeight w:val="830"/>
        </w:trPr>
        <w:tc>
          <w:tcPr>
            <w:tcW w:w="3753" w:type="dxa"/>
          </w:tcPr>
          <w:p w:rsidR="00416F8D" w:rsidRPr="004D731C" w:rsidRDefault="00416F8D">
            <w:pPr>
              <w:pStyle w:val="TableParagraph"/>
              <w:spacing w:before="5"/>
              <w:jc w:val="left"/>
              <w:rPr>
                <w:i/>
                <w:color w:val="auto"/>
                <w:sz w:val="23"/>
              </w:rPr>
            </w:pPr>
          </w:p>
          <w:p w:rsidR="00416F8D" w:rsidRPr="004D731C" w:rsidRDefault="00416F8D">
            <w:pPr>
              <w:pStyle w:val="TableParagraph"/>
              <w:ind w:left="561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Наименование расходов</w:t>
            </w:r>
          </w:p>
        </w:tc>
        <w:tc>
          <w:tcPr>
            <w:tcW w:w="1701" w:type="dxa"/>
          </w:tcPr>
          <w:p w:rsidR="00416F8D" w:rsidRPr="004D731C" w:rsidRDefault="00416F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</w:rPr>
            </w:pPr>
          </w:p>
          <w:p w:rsidR="00416F8D" w:rsidRPr="004D731C" w:rsidRDefault="00416F8D" w:rsidP="00416F8D">
            <w:pPr>
              <w:pStyle w:val="TableParagraph"/>
              <w:ind w:right="96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Образование</w:t>
            </w:r>
          </w:p>
        </w:tc>
        <w:tc>
          <w:tcPr>
            <w:tcW w:w="1983" w:type="dxa"/>
          </w:tcPr>
          <w:p w:rsidR="00416F8D" w:rsidRPr="004D731C" w:rsidRDefault="00416F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</w:rPr>
            </w:pPr>
          </w:p>
          <w:p w:rsidR="00416F8D" w:rsidRPr="004D731C" w:rsidRDefault="00416F8D" w:rsidP="00416F8D">
            <w:pPr>
              <w:pStyle w:val="TableParagraph"/>
              <w:ind w:right="95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Здравоохранение</w:t>
            </w:r>
          </w:p>
        </w:tc>
        <w:tc>
          <w:tcPr>
            <w:tcW w:w="1845" w:type="dxa"/>
          </w:tcPr>
          <w:p w:rsidR="00416F8D" w:rsidRPr="004D731C" w:rsidRDefault="00416F8D" w:rsidP="00416F8D">
            <w:pPr>
              <w:pStyle w:val="TableParagraph"/>
              <w:spacing w:before="131"/>
              <w:ind w:left="241" w:right="77" w:hanging="132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Социальная политика</w:t>
            </w:r>
          </w:p>
        </w:tc>
        <w:tc>
          <w:tcPr>
            <w:tcW w:w="1701" w:type="dxa"/>
          </w:tcPr>
          <w:p w:rsidR="00416F8D" w:rsidRPr="008A2BE4" w:rsidRDefault="00416F8D" w:rsidP="00416F8D">
            <w:pPr>
              <w:pStyle w:val="TableParagraph"/>
              <w:ind w:left="109" w:right="100"/>
              <w:jc w:val="center"/>
              <w:rPr>
                <w:color w:val="auto"/>
                <w:spacing w:val="-1"/>
                <w:sz w:val="24"/>
                <w:lang w:val="ru-RU"/>
              </w:rPr>
            </w:pPr>
          </w:p>
          <w:p w:rsidR="00416F8D" w:rsidRPr="008A2BE4" w:rsidRDefault="00416F8D" w:rsidP="00416F8D">
            <w:pPr>
              <w:pStyle w:val="TableParagraph"/>
              <w:ind w:left="109" w:right="100"/>
              <w:jc w:val="center"/>
              <w:rPr>
                <w:color w:val="auto"/>
                <w:sz w:val="24"/>
                <w:lang w:val="ru-RU"/>
              </w:rPr>
            </w:pPr>
            <w:r w:rsidRPr="008A2BE4">
              <w:rPr>
                <w:color w:val="auto"/>
                <w:spacing w:val="-1"/>
                <w:sz w:val="24"/>
                <w:lang w:val="ru-RU"/>
              </w:rPr>
              <w:t>Культура и средства массовой информации</w:t>
            </w:r>
          </w:p>
        </w:tc>
        <w:tc>
          <w:tcPr>
            <w:tcW w:w="1701" w:type="dxa"/>
          </w:tcPr>
          <w:p w:rsidR="00416F8D" w:rsidRPr="008A2BE4" w:rsidRDefault="00416F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  <w:lang w:val="ru-RU"/>
              </w:rPr>
            </w:pPr>
          </w:p>
          <w:p w:rsidR="00416F8D" w:rsidRPr="004D731C" w:rsidRDefault="00416F8D" w:rsidP="00416F8D">
            <w:pPr>
              <w:pStyle w:val="TableParagraph"/>
              <w:ind w:right="99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Физкультура</w:t>
            </w:r>
          </w:p>
        </w:tc>
        <w:tc>
          <w:tcPr>
            <w:tcW w:w="1701" w:type="dxa"/>
          </w:tcPr>
          <w:p w:rsidR="00416F8D" w:rsidRPr="004D731C" w:rsidRDefault="00416F8D" w:rsidP="00416F8D">
            <w:pPr>
              <w:pStyle w:val="TableParagraph"/>
              <w:spacing w:before="5"/>
              <w:jc w:val="center"/>
              <w:rPr>
                <w:i/>
                <w:color w:val="auto"/>
                <w:sz w:val="23"/>
              </w:rPr>
            </w:pPr>
          </w:p>
          <w:p w:rsidR="00416F8D" w:rsidRPr="004D731C" w:rsidRDefault="00416F8D" w:rsidP="00416F8D">
            <w:pPr>
              <w:pStyle w:val="TableParagraph"/>
              <w:ind w:left="195"/>
              <w:jc w:val="center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Всего</w:t>
            </w:r>
          </w:p>
        </w:tc>
      </w:tr>
      <w:tr w:rsidR="00416F8D" w:rsidRPr="004D731C" w:rsidTr="00416F8D">
        <w:trPr>
          <w:trHeight w:val="838"/>
        </w:trPr>
        <w:tc>
          <w:tcPr>
            <w:tcW w:w="3753" w:type="dxa"/>
          </w:tcPr>
          <w:p w:rsidR="00416F8D" w:rsidRPr="004D731C" w:rsidRDefault="00416F8D" w:rsidP="00AF3343">
            <w:pPr>
              <w:pStyle w:val="TableParagraph"/>
              <w:ind w:left="107" w:right="729"/>
              <w:jc w:val="left"/>
              <w:rPr>
                <w:color w:val="auto"/>
                <w:sz w:val="24"/>
                <w:lang w:val="ru-RU"/>
              </w:rPr>
            </w:pPr>
            <w:r w:rsidRPr="004D731C">
              <w:rPr>
                <w:color w:val="auto"/>
                <w:sz w:val="24"/>
                <w:lang w:val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1701" w:type="dxa"/>
          </w:tcPr>
          <w:p w:rsidR="00416F8D" w:rsidRPr="00416F8D" w:rsidRDefault="00416F8D" w:rsidP="00AF3343">
            <w:pPr>
              <w:pStyle w:val="TableParagraph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69 223,4</w:t>
            </w:r>
          </w:p>
        </w:tc>
        <w:tc>
          <w:tcPr>
            <w:tcW w:w="1983" w:type="dxa"/>
          </w:tcPr>
          <w:p w:rsidR="00416F8D" w:rsidRPr="00416F8D" w:rsidRDefault="00416F8D">
            <w:pPr>
              <w:pStyle w:val="TableParagraph"/>
              <w:ind w:right="94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42 887,7</w:t>
            </w:r>
          </w:p>
        </w:tc>
        <w:tc>
          <w:tcPr>
            <w:tcW w:w="1845" w:type="dxa"/>
          </w:tcPr>
          <w:p w:rsidR="00416F8D" w:rsidRPr="00416F8D" w:rsidRDefault="00416F8D">
            <w:pPr>
              <w:pStyle w:val="TableParagraph"/>
              <w:ind w:right="94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5 085,4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4 831,1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ind w:right="94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1 617,8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ind w:right="97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123 645,4</w:t>
            </w:r>
          </w:p>
        </w:tc>
      </w:tr>
      <w:tr w:rsidR="00416F8D" w:rsidRPr="004D731C" w:rsidTr="00416F8D">
        <w:trPr>
          <w:trHeight w:val="373"/>
        </w:trPr>
        <w:tc>
          <w:tcPr>
            <w:tcW w:w="3753" w:type="dxa"/>
          </w:tcPr>
          <w:p w:rsidR="00416F8D" w:rsidRPr="004D731C" w:rsidRDefault="00416F8D" w:rsidP="008A75A5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Лекарственные средства</w:t>
            </w:r>
          </w:p>
        </w:tc>
        <w:tc>
          <w:tcPr>
            <w:tcW w:w="1701" w:type="dxa"/>
          </w:tcPr>
          <w:p w:rsidR="00416F8D" w:rsidRPr="00416F8D" w:rsidRDefault="00416F8D" w:rsidP="008A75A5">
            <w:pPr>
              <w:pStyle w:val="TableParagraph"/>
              <w:spacing w:before="42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983" w:type="dxa"/>
          </w:tcPr>
          <w:p w:rsidR="00416F8D" w:rsidRPr="00416F8D" w:rsidRDefault="00416F8D" w:rsidP="008A75A5">
            <w:pPr>
              <w:pStyle w:val="TableParagraph"/>
              <w:spacing w:before="42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7 557,9</w:t>
            </w:r>
          </w:p>
        </w:tc>
        <w:tc>
          <w:tcPr>
            <w:tcW w:w="1845" w:type="dxa"/>
          </w:tcPr>
          <w:p w:rsidR="00416F8D" w:rsidRPr="00416F8D" w:rsidRDefault="00416F8D" w:rsidP="008A75A5">
            <w:pPr>
              <w:pStyle w:val="TableParagraph"/>
              <w:spacing w:before="42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1,1</w:t>
            </w:r>
          </w:p>
        </w:tc>
        <w:tc>
          <w:tcPr>
            <w:tcW w:w="1701" w:type="dxa"/>
          </w:tcPr>
          <w:p w:rsidR="00416F8D" w:rsidRPr="00416F8D" w:rsidRDefault="00416F8D" w:rsidP="008A75A5">
            <w:pPr>
              <w:pStyle w:val="TableParagraph"/>
              <w:spacing w:before="42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416F8D" w:rsidRPr="00416F8D" w:rsidRDefault="00416F8D" w:rsidP="008A75A5">
            <w:pPr>
              <w:pStyle w:val="TableParagraph"/>
              <w:spacing w:before="42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416F8D" w:rsidRPr="00416F8D" w:rsidRDefault="00416F8D" w:rsidP="008A75A5">
            <w:pPr>
              <w:pStyle w:val="TableParagraph"/>
              <w:spacing w:before="42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7 559,0</w:t>
            </w:r>
          </w:p>
        </w:tc>
      </w:tr>
      <w:tr w:rsidR="00416F8D" w:rsidRPr="004D731C" w:rsidTr="00416F8D">
        <w:trPr>
          <w:trHeight w:val="373"/>
        </w:trPr>
        <w:tc>
          <w:tcPr>
            <w:tcW w:w="3753" w:type="dxa"/>
          </w:tcPr>
          <w:p w:rsidR="00416F8D" w:rsidRPr="004D731C" w:rsidRDefault="00416F8D">
            <w:pPr>
              <w:pStyle w:val="TableParagraph"/>
              <w:spacing w:before="42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Питание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spacing w:before="42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6 036,0</w:t>
            </w:r>
          </w:p>
        </w:tc>
        <w:tc>
          <w:tcPr>
            <w:tcW w:w="1983" w:type="dxa"/>
          </w:tcPr>
          <w:p w:rsidR="00416F8D" w:rsidRPr="00416F8D" w:rsidRDefault="00416F8D">
            <w:pPr>
              <w:pStyle w:val="TableParagraph"/>
              <w:spacing w:before="42"/>
              <w:ind w:right="94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1 239,4</w:t>
            </w:r>
          </w:p>
        </w:tc>
        <w:tc>
          <w:tcPr>
            <w:tcW w:w="1845" w:type="dxa"/>
          </w:tcPr>
          <w:p w:rsidR="00416F8D" w:rsidRPr="00416F8D" w:rsidRDefault="00416F8D">
            <w:pPr>
              <w:pStyle w:val="TableParagraph"/>
              <w:spacing w:before="42"/>
              <w:ind w:right="94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74,0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spacing w:before="42"/>
              <w:ind w:right="97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spacing w:before="42"/>
              <w:ind w:right="94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spacing w:before="42"/>
              <w:ind w:right="97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7 349,4</w:t>
            </w:r>
          </w:p>
        </w:tc>
      </w:tr>
      <w:tr w:rsidR="00416F8D" w:rsidRPr="004D731C" w:rsidTr="00416F8D">
        <w:trPr>
          <w:trHeight w:val="379"/>
        </w:trPr>
        <w:tc>
          <w:tcPr>
            <w:tcW w:w="3753" w:type="dxa"/>
          </w:tcPr>
          <w:p w:rsidR="00416F8D" w:rsidRPr="004D731C" w:rsidRDefault="00416F8D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Коммунальные услуги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spacing w:line="256" w:lineRule="exact"/>
              <w:ind w:right="96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7 900,1</w:t>
            </w:r>
          </w:p>
        </w:tc>
        <w:tc>
          <w:tcPr>
            <w:tcW w:w="1983" w:type="dxa"/>
          </w:tcPr>
          <w:p w:rsidR="00416F8D" w:rsidRPr="00416F8D" w:rsidRDefault="00416F8D">
            <w:pPr>
              <w:pStyle w:val="TableParagraph"/>
              <w:spacing w:line="256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2 461,3</w:t>
            </w:r>
          </w:p>
        </w:tc>
        <w:tc>
          <w:tcPr>
            <w:tcW w:w="1845" w:type="dxa"/>
          </w:tcPr>
          <w:p w:rsidR="00416F8D" w:rsidRPr="00416F8D" w:rsidRDefault="00416F8D">
            <w:pPr>
              <w:pStyle w:val="TableParagraph"/>
              <w:spacing w:line="256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125,4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spacing w:line="256" w:lineRule="exact"/>
              <w:ind w:right="97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1 509,0</w:t>
            </w:r>
          </w:p>
        </w:tc>
        <w:tc>
          <w:tcPr>
            <w:tcW w:w="1701" w:type="dxa"/>
          </w:tcPr>
          <w:p w:rsidR="00416F8D" w:rsidRPr="00416F8D" w:rsidRDefault="00416F8D" w:rsidP="008E5E99">
            <w:pPr>
              <w:pStyle w:val="TableParagraph"/>
              <w:spacing w:line="256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472,0</w:t>
            </w:r>
          </w:p>
        </w:tc>
        <w:tc>
          <w:tcPr>
            <w:tcW w:w="1701" w:type="dxa"/>
          </w:tcPr>
          <w:p w:rsidR="00416F8D" w:rsidRPr="00416F8D" w:rsidRDefault="00416F8D">
            <w:pPr>
              <w:pStyle w:val="TableParagraph"/>
              <w:spacing w:line="256" w:lineRule="exact"/>
              <w:ind w:right="97"/>
              <w:rPr>
                <w:color w:val="000000" w:themeColor="text1"/>
                <w:sz w:val="24"/>
                <w:lang w:val="ru-RU"/>
              </w:rPr>
            </w:pPr>
            <w:r w:rsidRPr="00416F8D">
              <w:rPr>
                <w:color w:val="000000" w:themeColor="text1"/>
                <w:sz w:val="24"/>
                <w:lang w:val="ru-RU"/>
              </w:rPr>
              <w:t>12 467,8</w:t>
            </w:r>
          </w:p>
        </w:tc>
      </w:tr>
      <w:tr w:rsidR="00416F8D" w:rsidRPr="004D731C" w:rsidTr="00416F8D">
        <w:trPr>
          <w:trHeight w:val="370"/>
        </w:trPr>
        <w:tc>
          <w:tcPr>
            <w:tcW w:w="3753" w:type="dxa"/>
          </w:tcPr>
          <w:p w:rsidR="00416F8D" w:rsidRPr="004D731C" w:rsidRDefault="00416F8D">
            <w:pPr>
              <w:pStyle w:val="TableParagraph"/>
              <w:spacing w:line="258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Трансферты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8" w:lineRule="exact"/>
              <w:ind w:right="96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188,5</w:t>
            </w:r>
          </w:p>
        </w:tc>
        <w:tc>
          <w:tcPr>
            <w:tcW w:w="1983" w:type="dxa"/>
          </w:tcPr>
          <w:p w:rsidR="00416F8D" w:rsidRPr="00733879" w:rsidRDefault="00416F8D">
            <w:pPr>
              <w:pStyle w:val="TableParagraph"/>
              <w:spacing w:line="258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5 212,1</w:t>
            </w:r>
          </w:p>
        </w:tc>
        <w:tc>
          <w:tcPr>
            <w:tcW w:w="1845" w:type="dxa"/>
          </w:tcPr>
          <w:p w:rsidR="00416F8D" w:rsidRPr="00733879" w:rsidRDefault="00416F8D" w:rsidP="00536925">
            <w:pPr>
              <w:pStyle w:val="TableParagraph"/>
              <w:spacing w:line="258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3 170,8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8" w:lineRule="exact"/>
              <w:ind w:right="97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8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8" w:lineRule="exact"/>
              <w:ind w:right="97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8 571,4</w:t>
            </w:r>
          </w:p>
        </w:tc>
      </w:tr>
      <w:tr w:rsidR="00416F8D" w:rsidRPr="004D731C" w:rsidTr="00416F8D">
        <w:trPr>
          <w:trHeight w:val="319"/>
        </w:trPr>
        <w:tc>
          <w:tcPr>
            <w:tcW w:w="3753" w:type="dxa"/>
          </w:tcPr>
          <w:p w:rsidR="00416F8D" w:rsidRPr="004D731C" w:rsidRDefault="00416F8D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Субсидии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6" w:lineRule="exact"/>
              <w:ind w:right="96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983" w:type="dxa"/>
          </w:tcPr>
          <w:p w:rsidR="00416F8D" w:rsidRPr="00733879" w:rsidRDefault="00416F8D">
            <w:pPr>
              <w:pStyle w:val="TableParagraph"/>
              <w:spacing w:line="256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845" w:type="dxa"/>
          </w:tcPr>
          <w:p w:rsidR="00416F8D" w:rsidRPr="00733879" w:rsidRDefault="00416F8D">
            <w:pPr>
              <w:pStyle w:val="TableParagraph"/>
              <w:spacing w:line="256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15,6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6" w:lineRule="exact"/>
              <w:ind w:right="97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20,0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6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0,0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6" w:lineRule="exact"/>
              <w:ind w:right="97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35,6</w:t>
            </w:r>
          </w:p>
        </w:tc>
      </w:tr>
      <w:tr w:rsidR="00416F8D" w:rsidRPr="004D731C" w:rsidTr="00416F8D">
        <w:trPr>
          <w:trHeight w:val="409"/>
        </w:trPr>
        <w:tc>
          <w:tcPr>
            <w:tcW w:w="3753" w:type="dxa"/>
          </w:tcPr>
          <w:p w:rsidR="00416F8D" w:rsidRPr="004D731C" w:rsidRDefault="00416F8D">
            <w:pPr>
              <w:pStyle w:val="TableParagraph"/>
              <w:spacing w:line="256" w:lineRule="exact"/>
              <w:ind w:left="107"/>
              <w:jc w:val="left"/>
              <w:rPr>
                <w:color w:val="auto"/>
                <w:sz w:val="24"/>
              </w:rPr>
            </w:pPr>
            <w:r w:rsidRPr="004D731C">
              <w:rPr>
                <w:color w:val="auto"/>
                <w:sz w:val="24"/>
              </w:rPr>
              <w:t>Прочие расходы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6" w:lineRule="exact"/>
              <w:ind w:right="96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2 405,5</w:t>
            </w:r>
          </w:p>
        </w:tc>
        <w:tc>
          <w:tcPr>
            <w:tcW w:w="1983" w:type="dxa"/>
          </w:tcPr>
          <w:p w:rsidR="00416F8D" w:rsidRPr="00733879" w:rsidRDefault="00416F8D">
            <w:pPr>
              <w:pStyle w:val="TableParagraph"/>
              <w:spacing w:line="256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4 278,4</w:t>
            </w:r>
          </w:p>
        </w:tc>
        <w:tc>
          <w:tcPr>
            <w:tcW w:w="1845" w:type="dxa"/>
          </w:tcPr>
          <w:p w:rsidR="00416F8D" w:rsidRPr="00733879" w:rsidRDefault="00416F8D">
            <w:pPr>
              <w:pStyle w:val="TableParagraph"/>
              <w:spacing w:line="256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217,8</w:t>
            </w:r>
          </w:p>
        </w:tc>
        <w:tc>
          <w:tcPr>
            <w:tcW w:w="1701" w:type="dxa"/>
          </w:tcPr>
          <w:p w:rsidR="00416F8D" w:rsidRPr="00733879" w:rsidRDefault="00416F8D">
            <w:pPr>
              <w:pStyle w:val="TableParagraph"/>
              <w:spacing w:line="256" w:lineRule="exact"/>
              <w:ind w:right="97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572,4</w:t>
            </w:r>
          </w:p>
        </w:tc>
        <w:tc>
          <w:tcPr>
            <w:tcW w:w="1701" w:type="dxa"/>
          </w:tcPr>
          <w:p w:rsidR="00416F8D" w:rsidRPr="00733879" w:rsidRDefault="00416F8D" w:rsidP="008E5E99">
            <w:pPr>
              <w:pStyle w:val="TableParagraph"/>
              <w:spacing w:line="256" w:lineRule="exact"/>
              <w:ind w:right="94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289,0</w:t>
            </w:r>
          </w:p>
        </w:tc>
        <w:tc>
          <w:tcPr>
            <w:tcW w:w="1701" w:type="dxa"/>
          </w:tcPr>
          <w:p w:rsidR="00416F8D" w:rsidRPr="00733879" w:rsidRDefault="00416F8D" w:rsidP="002E2874">
            <w:pPr>
              <w:pStyle w:val="TableParagraph"/>
              <w:spacing w:line="256" w:lineRule="exact"/>
              <w:ind w:right="97"/>
              <w:rPr>
                <w:color w:val="000000" w:themeColor="text1"/>
                <w:sz w:val="24"/>
                <w:lang w:val="ru-RU"/>
              </w:rPr>
            </w:pPr>
            <w:r w:rsidRPr="00733879">
              <w:rPr>
                <w:color w:val="000000" w:themeColor="text1"/>
                <w:sz w:val="24"/>
                <w:lang w:val="ru-RU"/>
              </w:rPr>
              <w:t>7 763,1</w:t>
            </w:r>
          </w:p>
        </w:tc>
      </w:tr>
      <w:tr w:rsidR="00416F8D" w:rsidRPr="00D73617" w:rsidTr="00416F8D">
        <w:trPr>
          <w:trHeight w:val="374"/>
        </w:trPr>
        <w:tc>
          <w:tcPr>
            <w:tcW w:w="3753" w:type="dxa"/>
            <w:shd w:val="clear" w:color="auto" w:fill="BEBEBE"/>
          </w:tcPr>
          <w:p w:rsidR="00416F8D" w:rsidRPr="00416F8D" w:rsidRDefault="00416F8D">
            <w:pPr>
              <w:pStyle w:val="TableParagraph"/>
              <w:spacing w:before="47"/>
              <w:ind w:right="95"/>
              <w:rPr>
                <w:b/>
                <w:color w:val="000000" w:themeColor="text1"/>
                <w:sz w:val="24"/>
              </w:rPr>
            </w:pPr>
            <w:r w:rsidRPr="00416F8D">
              <w:rPr>
                <w:b/>
                <w:color w:val="000000" w:themeColor="text1"/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BEBEBE"/>
          </w:tcPr>
          <w:p w:rsidR="00416F8D" w:rsidRPr="00416F8D" w:rsidRDefault="00416F8D" w:rsidP="00247C33">
            <w:pPr>
              <w:pStyle w:val="TableParagraph"/>
              <w:spacing w:before="47"/>
              <w:ind w:right="96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85 753,5</w:t>
            </w:r>
          </w:p>
        </w:tc>
        <w:tc>
          <w:tcPr>
            <w:tcW w:w="1983" w:type="dxa"/>
            <w:shd w:val="clear" w:color="auto" w:fill="BEBEBE"/>
          </w:tcPr>
          <w:p w:rsidR="00416F8D" w:rsidRPr="00416F8D" w:rsidRDefault="00416F8D">
            <w:pPr>
              <w:pStyle w:val="TableParagraph"/>
              <w:spacing w:before="47"/>
              <w:ind w:right="94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63 636,8</w:t>
            </w:r>
          </w:p>
        </w:tc>
        <w:tc>
          <w:tcPr>
            <w:tcW w:w="1845" w:type="dxa"/>
            <w:shd w:val="clear" w:color="auto" w:fill="BEBEBE"/>
          </w:tcPr>
          <w:p w:rsidR="00416F8D" w:rsidRPr="00416F8D" w:rsidRDefault="00416F8D">
            <w:pPr>
              <w:pStyle w:val="TableParagraph"/>
              <w:spacing w:before="47"/>
              <w:ind w:right="94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8 690,1</w:t>
            </w:r>
          </w:p>
        </w:tc>
        <w:tc>
          <w:tcPr>
            <w:tcW w:w="1701" w:type="dxa"/>
            <w:shd w:val="clear" w:color="auto" w:fill="BEBEBE"/>
          </w:tcPr>
          <w:p w:rsidR="00416F8D" w:rsidRPr="00416F8D" w:rsidRDefault="00416F8D" w:rsidP="00380753">
            <w:pPr>
              <w:pStyle w:val="TableParagraph"/>
              <w:spacing w:before="47"/>
              <w:ind w:right="96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6 932,5</w:t>
            </w:r>
          </w:p>
        </w:tc>
        <w:tc>
          <w:tcPr>
            <w:tcW w:w="1701" w:type="dxa"/>
            <w:shd w:val="clear" w:color="auto" w:fill="BEBEBE"/>
          </w:tcPr>
          <w:p w:rsidR="00416F8D" w:rsidRPr="00416F8D" w:rsidRDefault="00416F8D">
            <w:pPr>
              <w:pStyle w:val="TableParagraph"/>
              <w:spacing w:before="47"/>
              <w:ind w:right="94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2 378,8</w:t>
            </w:r>
          </w:p>
        </w:tc>
        <w:tc>
          <w:tcPr>
            <w:tcW w:w="1701" w:type="dxa"/>
            <w:shd w:val="clear" w:color="auto" w:fill="BEBEBE"/>
          </w:tcPr>
          <w:p w:rsidR="00416F8D" w:rsidRPr="00416F8D" w:rsidRDefault="00416F8D" w:rsidP="002E2874">
            <w:pPr>
              <w:pStyle w:val="TableParagraph"/>
              <w:spacing w:before="47"/>
              <w:ind w:right="97"/>
              <w:rPr>
                <w:b/>
                <w:color w:val="000000" w:themeColor="text1"/>
                <w:sz w:val="24"/>
                <w:lang w:val="ru-RU"/>
              </w:rPr>
            </w:pPr>
            <w:r>
              <w:rPr>
                <w:b/>
                <w:color w:val="000000" w:themeColor="text1"/>
                <w:sz w:val="24"/>
                <w:lang w:val="ru-RU"/>
              </w:rPr>
              <w:t>167 391,7</w:t>
            </w:r>
          </w:p>
        </w:tc>
      </w:tr>
    </w:tbl>
    <w:p w:rsidR="00226836" w:rsidRPr="00D73617" w:rsidRDefault="00226836">
      <w:pPr>
        <w:pStyle w:val="a3"/>
        <w:spacing w:before="1"/>
        <w:rPr>
          <w:i/>
          <w:color w:val="FF0000"/>
          <w:sz w:val="10"/>
        </w:rPr>
      </w:pPr>
    </w:p>
    <w:p w:rsidR="00D329C3" w:rsidRPr="00D73617" w:rsidRDefault="00D329C3">
      <w:pPr>
        <w:pStyle w:val="a3"/>
        <w:spacing w:before="1"/>
        <w:rPr>
          <w:i/>
          <w:color w:val="FF0000"/>
          <w:sz w:val="10"/>
        </w:rPr>
      </w:pPr>
    </w:p>
    <w:p w:rsidR="00D329C3" w:rsidRDefault="00D329C3">
      <w:pPr>
        <w:pStyle w:val="a3"/>
        <w:spacing w:before="1"/>
        <w:rPr>
          <w:i/>
          <w:sz w:val="10"/>
        </w:rPr>
      </w:pPr>
    </w:p>
    <w:p w:rsidR="00D329C3" w:rsidRDefault="00D329C3">
      <w:pPr>
        <w:pStyle w:val="a3"/>
        <w:spacing w:before="1"/>
        <w:rPr>
          <w:i/>
          <w:sz w:val="10"/>
        </w:rPr>
      </w:pPr>
    </w:p>
    <w:p w:rsidR="00D329C3" w:rsidRDefault="00D329C3">
      <w:pPr>
        <w:pStyle w:val="a3"/>
        <w:spacing w:before="1"/>
        <w:rPr>
          <w:i/>
          <w:sz w:val="10"/>
        </w:rPr>
      </w:pPr>
    </w:p>
    <w:p w:rsidR="00D329C3" w:rsidRDefault="00D329C3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843E58" w:rsidRDefault="00843E58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A3735F" w:rsidRDefault="00A3735F">
      <w:pPr>
        <w:pStyle w:val="a3"/>
        <w:spacing w:before="1"/>
        <w:rPr>
          <w:i/>
          <w:sz w:val="10"/>
        </w:rPr>
      </w:pPr>
    </w:p>
    <w:p w:rsidR="000E4AE6" w:rsidRDefault="000E4AE6">
      <w:pPr>
        <w:pStyle w:val="a3"/>
        <w:spacing w:before="1"/>
        <w:rPr>
          <w:i/>
          <w:sz w:val="10"/>
        </w:rPr>
      </w:pPr>
    </w:p>
    <w:p w:rsidR="007F5B44" w:rsidRPr="008A2BE4" w:rsidRDefault="007F5B44" w:rsidP="007F5B44">
      <w:pPr>
        <w:pStyle w:val="1"/>
        <w:spacing w:before="71"/>
        <w:ind w:left="1903"/>
        <w:rPr>
          <w:color w:val="auto"/>
          <w:lang w:val="ru-RU"/>
        </w:rPr>
      </w:pPr>
      <w:r w:rsidRPr="008A2BE4">
        <w:rPr>
          <w:color w:val="auto"/>
          <w:lang w:val="ru-RU"/>
        </w:rPr>
        <w:lastRenderedPageBreak/>
        <w:t>Структура расходов бюджета на содержание учреждений социальной</w:t>
      </w:r>
      <w:r w:rsidRPr="008A2BE4">
        <w:rPr>
          <w:color w:val="auto"/>
          <w:spacing w:val="-20"/>
          <w:lang w:val="ru-RU"/>
        </w:rPr>
        <w:t xml:space="preserve"> </w:t>
      </w:r>
      <w:r w:rsidRPr="008A2BE4">
        <w:rPr>
          <w:color w:val="auto"/>
          <w:lang w:val="ru-RU"/>
        </w:rPr>
        <w:t>сферы</w:t>
      </w:r>
    </w:p>
    <w:p w:rsidR="00A3735F" w:rsidRPr="008A2BE4" w:rsidRDefault="00A3735F">
      <w:pPr>
        <w:pStyle w:val="a3"/>
        <w:spacing w:before="1"/>
        <w:rPr>
          <w:i/>
          <w:color w:val="auto"/>
          <w:sz w:val="10"/>
          <w:lang w:val="ru-RU"/>
        </w:rPr>
      </w:pPr>
    </w:p>
    <w:p w:rsidR="00A3735F" w:rsidRPr="004D731C" w:rsidRDefault="00A3735F">
      <w:pPr>
        <w:pStyle w:val="a3"/>
        <w:spacing w:before="1"/>
        <w:rPr>
          <w:i/>
          <w:color w:val="auto"/>
          <w:sz w:val="24"/>
          <w:szCs w:val="24"/>
        </w:rPr>
      </w:pP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8A2BE4">
        <w:rPr>
          <w:i/>
          <w:color w:val="auto"/>
          <w:sz w:val="10"/>
          <w:lang w:val="ru-RU"/>
        </w:rPr>
        <w:tab/>
      </w:r>
      <w:r w:rsidRPr="004D731C">
        <w:rPr>
          <w:i/>
          <w:color w:val="auto"/>
          <w:sz w:val="24"/>
          <w:szCs w:val="24"/>
        </w:rPr>
        <w:t>в тыс. рублей</w:t>
      </w:r>
    </w:p>
    <w:p w:rsidR="00A3735F" w:rsidRDefault="00A3735F">
      <w:pPr>
        <w:pStyle w:val="a3"/>
        <w:spacing w:before="1"/>
        <w:rPr>
          <w:i/>
          <w:sz w:val="10"/>
        </w:rPr>
      </w:pPr>
    </w:p>
    <w:p w:rsidR="00843E58" w:rsidRPr="00843E58" w:rsidRDefault="00843E58">
      <w:pPr>
        <w:pStyle w:val="a3"/>
        <w:spacing w:before="1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363075" cy="44005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4452D" w:rsidRDefault="00C4452D">
      <w:pPr>
        <w:rPr>
          <w:sz w:val="20"/>
        </w:rPr>
      </w:pPr>
    </w:p>
    <w:p w:rsidR="00C4452D" w:rsidRDefault="00C4452D">
      <w:pPr>
        <w:rPr>
          <w:sz w:val="20"/>
        </w:rPr>
        <w:sectPr w:rsidR="00C4452D">
          <w:footerReference w:type="default" r:id="rId21"/>
          <w:type w:val="continuous"/>
          <w:pgSz w:w="16840" w:h="11910" w:orient="landscape"/>
          <w:pgMar w:top="1100" w:right="300" w:bottom="280" w:left="1020" w:header="720" w:footer="720" w:gutter="0"/>
          <w:cols w:space="720"/>
        </w:sectPr>
      </w:pPr>
    </w:p>
    <w:p w:rsidR="00C4452D" w:rsidRDefault="00C4452D">
      <w:pPr>
        <w:rPr>
          <w:sz w:val="20"/>
        </w:rPr>
      </w:pPr>
    </w:p>
    <w:p w:rsidR="00C4452D" w:rsidRDefault="00C4452D" w:rsidP="00C4452D">
      <w:pPr>
        <w:widowControl/>
        <w:adjustRightInd w:val="0"/>
        <w:jc w:val="center"/>
        <w:rPr>
          <w:color w:val="000000" w:themeColor="text1"/>
          <w:sz w:val="36"/>
          <w:szCs w:val="36"/>
          <w:lang w:val="ru-RU"/>
        </w:rPr>
      </w:pPr>
      <w:r w:rsidRPr="00C4452D">
        <w:rPr>
          <w:color w:val="000000" w:themeColor="text1"/>
          <w:sz w:val="36"/>
          <w:szCs w:val="36"/>
          <w:lang w:val="ru-RU"/>
        </w:rPr>
        <w:t>Расходы бюджета на финансирование государственных программ</w:t>
      </w:r>
    </w:p>
    <w:p w:rsidR="00C4452D" w:rsidRPr="00C4452D" w:rsidRDefault="00C4452D" w:rsidP="00C4452D">
      <w:pPr>
        <w:widowControl/>
        <w:adjustRightInd w:val="0"/>
        <w:ind w:right="778"/>
        <w:jc w:val="right"/>
        <w:rPr>
          <w:bCs/>
          <w:i/>
          <w:color w:val="000000" w:themeColor="text1"/>
          <w:sz w:val="20"/>
          <w:szCs w:val="20"/>
          <w:lang w:val="ru-RU"/>
        </w:rPr>
      </w:pPr>
      <w:r w:rsidRPr="00C4452D">
        <w:rPr>
          <w:bCs/>
          <w:i/>
          <w:color w:val="000000" w:themeColor="text1"/>
          <w:sz w:val="20"/>
          <w:szCs w:val="20"/>
          <w:lang w:val="ru-RU"/>
        </w:rPr>
        <w:t>в тыс. рублей</w:t>
      </w:r>
    </w:p>
    <w:p w:rsidR="00C4452D" w:rsidRPr="00C4452D" w:rsidRDefault="00C4452D">
      <w:pPr>
        <w:rPr>
          <w:sz w:val="20"/>
          <w:lang w:val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10773"/>
        <w:gridCol w:w="1985"/>
        <w:gridCol w:w="1417"/>
      </w:tblGrid>
      <w:tr w:rsidR="00C4452D" w:rsidTr="004A4481">
        <w:trPr>
          <w:trHeight w:val="38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481" w:rsidRDefault="004A4481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4452D" w:rsidRPr="00BA0CA5" w:rsidRDefault="00C4452D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CA5">
              <w:rPr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CA5">
              <w:rPr>
                <w:b/>
                <w:bCs/>
                <w:color w:val="000000"/>
                <w:sz w:val="24"/>
                <w:szCs w:val="24"/>
                <w:lang w:val="ru-RU"/>
              </w:rPr>
              <w:t>Утвержденный 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A0CA5">
              <w:rPr>
                <w:b/>
                <w:bCs/>
                <w:color w:val="000000"/>
                <w:sz w:val="24"/>
                <w:szCs w:val="24"/>
                <w:lang w:val="ru-RU"/>
              </w:rPr>
              <w:t>Удельный вес в расходах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1</w:t>
            </w:r>
          </w:p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"Аграрный бизнес"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3 131,6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1,42</w:t>
            </w:r>
          </w:p>
        </w:tc>
      </w:tr>
      <w:tr w:rsidR="00C4452D" w:rsidTr="004A4481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3 527,7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1,59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</w:t>
            </w:r>
            <w:r w:rsidR="004F449B">
              <w:rPr>
                <w:color w:val="000000"/>
                <w:sz w:val="28"/>
                <w:szCs w:val="28"/>
                <w:lang w:val="ru-RU"/>
              </w:rPr>
              <w:t>н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t>ая программа "Социальная защита"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7 128,2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3,22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"Здоровье народа и демографическая безопасность"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63 874,3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28,87</w:t>
            </w:r>
          </w:p>
        </w:tc>
      </w:tr>
      <w:tr w:rsidR="00C4452D" w:rsidTr="004A4481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"Охрана окружающей среды и устойчивое использование природных ресурсов"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225,7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0,10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"Беларусь гостеприимная"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"Образование и молодежная политика"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86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 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t>806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39,24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"Культура Беларуси"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6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 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t>931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3,13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"Физическая культура и спорт"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2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 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t>378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1,08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"Комфортное жилье и благоприятная среда"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29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 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t>001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13,11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"Строительство жилья"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129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0,06</w:t>
            </w:r>
          </w:p>
        </w:tc>
      </w:tr>
      <w:tr w:rsidR="00C4452D" w:rsidTr="004A4481">
        <w:trPr>
          <w:trHeight w:val="7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350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0,16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"Массовая информация и книгоиздание"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25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0,01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"Увековечение памяти о погибших при защите Отечества"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10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0,01</w:t>
            </w:r>
          </w:p>
        </w:tc>
      </w:tr>
      <w:tr w:rsidR="00C4452D" w:rsidTr="004A4481">
        <w:trPr>
          <w:trHeight w:val="5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 w:rsidP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BA0CA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3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 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t>308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1,49</w:t>
            </w:r>
          </w:p>
        </w:tc>
      </w:tr>
      <w:tr w:rsidR="00C4452D" w:rsidTr="004A4481">
        <w:trPr>
          <w:trHeight w:val="25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 xml:space="preserve">Итого по </w:t>
            </w:r>
            <w:r w:rsidR="004A4481">
              <w:rPr>
                <w:color w:val="000000"/>
                <w:sz w:val="28"/>
                <w:szCs w:val="28"/>
                <w:lang w:val="ru-RU"/>
              </w:rPr>
              <w:t>гос</w:t>
            </w:r>
            <w:r w:rsidRPr="00BA0CA5">
              <w:rPr>
                <w:color w:val="000000"/>
                <w:sz w:val="28"/>
                <w:szCs w:val="28"/>
                <w:lang w:val="ru-RU"/>
              </w:rPr>
              <w:t>программам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4452D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BA0CA5">
              <w:rPr>
                <w:color w:val="000000"/>
                <w:sz w:val="28"/>
                <w:szCs w:val="28"/>
                <w:lang w:val="ru-RU"/>
              </w:rPr>
              <w:t>206 833,8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52D" w:rsidRPr="00BA0CA5" w:rsidRDefault="00C0591F">
            <w:pPr>
              <w:widowControl/>
              <w:adjustRightInd w:val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93,49</w:t>
            </w:r>
          </w:p>
        </w:tc>
      </w:tr>
    </w:tbl>
    <w:p w:rsidR="00A57294" w:rsidRPr="008A2BE4" w:rsidRDefault="00A57294">
      <w:pPr>
        <w:pStyle w:val="a3"/>
        <w:ind w:left="112" w:right="838" w:firstLine="708"/>
        <w:jc w:val="both"/>
        <w:rPr>
          <w:color w:val="auto"/>
          <w:lang w:val="ru-RU"/>
        </w:rPr>
      </w:pPr>
    </w:p>
    <w:p w:rsidR="00A57294" w:rsidRPr="008A2BE4" w:rsidRDefault="00A57294">
      <w:pPr>
        <w:pStyle w:val="a3"/>
        <w:ind w:left="112" w:right="838" w:firstLine="708"/>
        <w:jc w:val="both"/>
        <w:rPr>
          <w:color w:val="auto"/>
          <w:lang w:val="ru-RU"/>
        </w:rPr>
      </w:pPr>
    </w:p>
    <w:p w:rsidR="00A57294" w:rsidRPr="008A2BE4" w:rsidRDefault="00A57294" w:rsidP="00A57294">
      <w:pPr>
        <w:pStyle w:val="2"/>
        <w:spacing w:before="65"/>
        <w:ind w:left="218"/>
        <w:rPr>
          <w:color w:val="auto"/>
          <w:lang w:val="ru-RU"/>
        </w:rPr>
      </w:pPr>
      <w:r w:rsidRPr="008A2BE4">
        <w:rPr>
          <w:color w:val="auto"/>
          <w:lang w:val="ru-RU"/>
        </w:rPr>
        <w:t>С информацией о бюджете Минской области предлагаем ознакомиться на</w:t>
      </w:r>
    </w:p>
    <w:p w:rsidR="00A57294" w:rsidRPr="00364B4C" w:rsidRDefault="005537AD" w:rsidP="00A57294">
      <w:pPr>
        <w:spacing w:before="1"/>
        <w:ind w:left="216"/>
        <w:jc w:val="center"/>
        <w:rPr>
          <w:sz w:val="30"/>
          <w:lang w:val="ru-RU"/>
        </w:rPr>
      </w:pPr>
      <w:hyperlink r:id="rId22" w:history="1">
        <w:r w:rsidR="00A57294" w:rsidRPr="00364B4C">
          <w:rPr>
            <w:rStyle w:val="ad"/>
            <w:spacing w:val="-75"/>
            <w:sz w:val="30"/>
            <w:lang w:val="ru-RU"/>
          </w:rPr>
          <w:t xml:space="preserve"> </w:t>
        </w:r>
        <w:r w:rsidR="00A57294" w:rsidRPr="00364B4C">
          <w:rPr>
            <w:rStyle w:val="ad"/>
            <w:i/>
            <w:sz w:val="30"/>
            <w:lang w:val="ru-RU"/>
          </w:rPr>
          <w:t>сайте Минского областного исполнительного комитета</w:t>
        </w:r>
        <w:r w:rsidR="00A57294" w:rsidRPr="00364B4C">
          <w:rPr>
            <w:rStyle w:val="ad"/>
            <w:sz w:val="30"/>
            <w:lang w:val="ru-RU"/>
          </w:rPr>
          <w:t>.</w:t>
        </w:r>
      </w:hyperlink>
    </w:p>
    <w:p w:rsidR="00A57294" w:rsidRPr="008A2BE4" w:rsidRDefault="00A57294" w:rsidP="00A57294">
      <w:pPr>
        <w:pStyle w:val="a3"/>
        <w:rPr>
          <w:sz w:val="20"/>
          <w:lang w:val="ru-RU"/>
        </w:rPr>
      </w:pPr>
    </w:p>
    <w:sectPr w:rsidR="00A57294" w:rsidRPr="008A2BE4" w:rsidSect="00C4452D">
      <w:pgSz w:w="16840" w:h="11910" w:orient="landscape"/>
      <w:pgMar w:top="110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7AD" w:rsidRDefault="005537AD">
      <w:r>
        <w:separator/>
      </w:r>
    </w:p>
  </w:endnote>
  <w:endnote w:type="continuationSeparator" w:id="0">
    <w:p w:rsidR="005537AD" w:rsidRDefault="0055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3B" w:rsidRDefault="00690F3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3B" w:rsidRDefault="00690F3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3B" w:rsidRDefault="00690F3B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3B" w:rsidRDefault="009472E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94040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10251440</wp:posOffset>
              </wp:positionV>
              <wp:extent cx="127000" cy="194310"/>
              <wp:effectExtent l="1270" t="2540" r="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F3B" w:rsidRDefault="00690F3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2E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21.1pt;margin-top:807.2pt;width:10pt;height:15.3pt;z-index:-12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iq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" filled="f" stroked="f">
              <v:textbox inset="0,0,0,0">
                <w:txbxContent>
                  <w:p w:rsidR="00690F3B" w:rsidRDefault="00690F3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72E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3B" w:rsidRDefault="009472E7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94064" behindDoc="1" locked="0" layoutInCell="1" allowOverlap="1">
              <wp:simplePos x="0" y="0"/>
              <wp:positionH relativeFrom="page">
                <wp:posOffset>5243830</wp:posOffset>
              </wp:positionH>
              <wp:positionV relativeFrom="page">
                <wp:posOffset>7160895</wp:posOffset>
              </wp:positionV>
              <wp:extent cx="203200" cy="19431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0F3B" w:rsidRDefault="00690F3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2E7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12.9pt;margin-top:563.85pt;width:16pt;height:15.3pt;z-index:-12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yurwIAAK8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" filled="f" stroked="f">
              <v:textbox inset="0,0,0,0">
                <w:txbxContent>
                  <w:p w:rsidR="00690F3B" w:rsidRDefault="00690F3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72E7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269643"/>
      <w:docPartObj>
        <w:docPartGallery w:val="Page Numbers (Bottom of Page)"/>
        <w:docPartUnique/>
      </w:docPartObj>
    </w:sdtPr>
    <w:sdtEndPr/>
    <w:sdtContent>
      <w:p w:rsidR="00690F3B" w:rsidRDefault="00690F3B">
        <w:pPr>
          <w:pStyle w:val="ab"/>
          <w:jc w:val="center"/>
        </w:pPr>
        <w:r>
          <w:rPr>
            <w:lang w:val="ru-RU"/>
          </w:rPr>
          <w:t>9</w:t>
        </w:r>
      </w:p>
    </w:sdtContent>
  </w:sdt>
  <w:p w:rsidR="00690F3B" w:rsidRDefault="00690F3B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786821"/>
      <w:docPartObj>
        <w:docPartGallery w:val="Page Numbers (Bottom of Page)"/>
        <w:docPartUnique/>
      </w:docPartObj>
    </w:sdtPr>
    <w:sdtEndPr/>
    <w:sdtContent>
      <w:p w:rsidR="00690F3B" w:rsidRDefault="00690F3B">
        <w:pPr>
          <w:pStyle w:val="ab"/>
          <w:jc w:val="center"/>
        </w:pPr>
        <w:r>
          <w:rPr>
            <w:lang w:val="ru-RU"/>
          </w:rPr>
          <w:t>10</w:t>
        </w:r>
      </w:p>
    </w:sdtContent>
  </w:sdt>
  <w:p w:rsidR="00690F3B" w:rsidRDefault="00690F3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7AD" w:rsidRDefault="005537AD">
      <w:r>
        <w:separator/>
      </w:r>
    </w:p>
  </w:footnote>
  <w:footnote w:type="continuationSeparator" w:id="0">
    <w:p w:rsidR="005537AD" w:rsidRDefault="0055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3B" w:rsidRDefault="00690F3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3B" w:rsidRDefault="00690F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3B" w:rsidRDefault="0069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52774"/>
    <w:multiLevelType w:val="hybridMultilevel"/>
    <w:tmpl w:val="7890915E"/>
    <w:lvl w:ilvl="0" w:tplc="33C20480">
      <w:start w:val="1"/>
      <w:numFmt w:val="decimal"/>
      <w:lvlText w:val="%1"/>
      <w:lvlJc w:val="left"/>
      <w:pPr>
        <w:ind w:left="314" w:hanging="13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ru-RU" w:bidi="ru-RU"/>
      </w:rPr>
    </w:lvl>
    <w:lvl w:ilvl="1" w:tplc="E76E243A">
      <w:numFmt w:val="bullet"/>
      <w:lvlText w:val="•"/>
      <w:lvlJc w:val="left"/>
      <w:pPr>
        <w:ind w:left="1839" w:hanging="138"/>
      </w:pPr>
      <w:rPr>
        <w:rFonts w:hint="default"/>
        <w:lang w:val="ru-RU" w:eastAsia="ru-RU" w:bidi="ru-RU"/>
      </w:rPr>
    </w:lvl>
    <w:lvl w:ilvl="2" w:tplc="521A0658">
      <w:numFmt w:val="bullet"/>
      <w:lvlText w:val="•"/>
      <w:lvlJc w:val="left"/>
      <w:pPr>
        <w:ind w:left="3359" w:hanging="138"/>
      </w:pPr>
      <w:rPr>
        <w:rFonts w:hint="default"/>
        <w:lang w:val="ru-RU" w:eastAsia="ru-RU" w:bidi="ru-RU"/>
      </w:rPr>
    </w:lvl>
    <w:lvl w:ilvl="3" w:tplc="B884447E">
      <w:numFmt w:val="bullet"/>
      <w:lvlText w:val="•"/>
      <w:lvlJc w:val="left"/>
      <w:pPr>
        <w:ind w:left="4879" w:hanging="138"/>
      </w:pPr>
      <w:rPr>
        <w:rFonts w:hint="default"/>
        <w:lang w:val="ru-RU" w:eastAsia="ru-RU" w:bidi="ru-RU"/>
      </w:rPr>
    </w:lvl>
    <w:lvl w:ilvl="4" w:tplc="0DE0B41E">
      <w:numFmt w:val="bullet"/>
      <w:lvlText w:val="•"/>
      <w:lvlJc w:val="left"/>
      <w:pPr>
        <w:ind w:left="6399" w:hanging="138"/>
      </w:pPr>
      <w:rPr>
        <w:rFonts w:hint="default"/>
        <w:lang w:val="ru-RU" w:eastAsia="ru-RU" w:bidi="ru-RU"/>
      </w:rPr>
    </w:lvl>
    <w:lvl w:ilvl="5" w:tplc="6EBEE6B6">
      <w:numFmt w:val="bullet"/>
      <w:lvlText w:val="•"/>
      <w:lvlJc w:val="left"/>
      <w:pPr>
        <w:ind w:left="7919" w:hanging="138"/>
      </w:pPr>
      <w:rPr>
        <w:rFonts w:hint="default"/>
        <w:lang w:val="ru-RU" w:eastAsia="ru-RU" w:bidi="ru-RU"/>
      </w:rPr>
    </w:lvl>
    <w:lvl w:ilvl="6" w:tplc="542802F6">
      <w:numFmt w:val="bullet"/>
      <w:lvlText w:val="•"/>
      <w:lvlJc w:val="left"/>
      <w:pPr>
        <w:ind w:left="9439" w:hanging="138"/>
      </w:pPr>
      <w:rPr>
        <w:rFonts w:hint="default"/>
        <w:lang w:val="ru-RU" w:eastAsia="ru-RU" w:bidi="ru-RU"/>
      </w:rPr>
    </w:lvl>
    <w:lvl w:ilvl="7" w:tplc="F386E906">
      <w:numFmt w:val="bullet"/>
      <w:lvlText w:val="•"/>
      <w:lvlJc w:val="left"/>
      <w:pPr>
        <w:ind w:left="10958" w:hanging="138"/>
      </w:pPr>
      <w:rPr>
        <w:rFonts w:hint="default"/>
        <w:lang w:val="ru-RU" w:eastAsia="ru-RU" w:bidi="ru-RU"/>
      </w:rPr>
    </w:lvl>
    <w:lvl w:ilvl="8" w:tplc="30AEC99C">
      <w:numFmt w:val="bullet"/>
      <w:lvlText w:val="•"/>
      <w:lvlJc w:val="left"/>
      <w:pPr>
        <w:ind w:left="12478" w:hanging="13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6"/>
    <w:rsid w:val="00027F8D"/>
    <w:rsid w:val="00032296"/>
    <w:rsid w:val="000347D7"/>
    <w:rsid w:val="00042CB0"/>
    <w:rsid w:val="00066186"/>
    <w:rsid w:val="00071B6B"/>
    <w:rsid w:val="000735F5"/>
    <w:rsid w:val="00074AA2"/>
    <w:rsid w:val="00081841"/>
    <w:rsid w:val="00087E0F"/>
    <w:rsid w:val="000938B8"/>
    <w:rsid w:val="00094D5F"/>
    <w:rsid w:val="000973C6"/>
    <w:rsid w:val="000A5180"/>
    <w:rsid w:val="000B4AD1"/>
    <w:rsid w:val="000B5CAB"/>
    <w:rsid w:val="000B7E86"/>
    <w:rsid w:val="000C5F63"/>
    <w:rsid w:val="000E4AE6"/>
    <w:rsid w:val="00103202"/>
    <w:rsid w:val="00122209"/>
    <w:rsid w:val="00124EFD"/>
    <w:rsid w:val="001305C2"/>
    <w:rsid w:val="00136F92"/>
    <w:rsid w:val="00152BD2"/>
    <w:rsid w:val="00162B66"/>
    <w:rsid w:val="00177419"/>
    <w:rsid w:val="00185D50"/>
    <w:rsid w:val="001913C9"/>
    <w:rsid w:val="001A3321"/>
    <w:rsid w:val="001D6C53"/>
    <w:rsid w:val="001E2E67"/>
    <w:rsid w:val="001E6CA3"/>
    <w:rsid w:val="001F4143"/>
    <w:rsid w:val="001F4E88"/>
    <w:rsid w:val="0022192A"/>
    <w:rsid w:val="00226836"/>
    <w:rsid w:val="00236981"/>
    <w:rsid w:val="00247C33"/>
    <w:rsid w:val="00270D91"/>
    <w:rsid w:val="0027561C"/>
    <w:rsid w:val="002B279C"/>
    <w:rsid w:val="002D152E"/>
    <w:rsid w:val="002E2874"/>
    <w:rsid w:val="003026C2"/>
    <w:rsid w:val="00314C8A"/>
    <w:rsid w:val="00322020"/>
    <w:rsid w:val="00322ECA"/>
    <w:rsid w:val="003344E8"/>
    <w:rsid w:val="00341A16"/>
    <w:rsid w:val="003512C3"/>
    <w:rsid w:val="00364B4C"/>
    <w:rsid w:val="00366B43"/>
    <w:rsid w:val="00380753"/>
    <w:rsid w:val="00381233"/>
    <w:rsid w:val="0038350B"/>
    <w:rsid w:val="003B0329"/>
    <w:rsid w:val="003B0E40"/>
    <w:rsid w:val="003C2FC0"/>
    <w:rsid w:val="003D1FA7"/>
    <w:rsid w:val="003D26D5"/>
    <w:rsid w:val="003D3927"/>
    <w:rsid w:val="003D4F27"/>
    <w:rsid w:val="003E75EE"/>
    <w:rsid w:val="00405D84"/>
    <w:rsid w:val="004070E0"/>
    <w:rsid w:val="00416F8D"/>
    <w:rsid w:val="00417492"/>
    <w:rsid w:val="00422801"/>
    <w:rsid w:val="004276BE"/>
    <w:rsid w:val="0044435C"/>
    <w:rsid w:val="00446E9B"/>
    <w:rsid w:val="0045423A"/>
    <w:rsid w:val="004611BE"/>
    <w:rsid w:val="0046306C"/>
    <w:rsid w:val="00490D20"/>
    <w:rsid w:val="004912F0"/>
    <w:rsid w:val="004A4481"/>
    <w:rsid w:val="004A5993"/>
    <w:rsid w:val="004A7C0D"/>
    <w:rsid w:val="004C623E"/>
    <w:rsid w:val="004C6DD9"/>
    <w:rsid w:val="004D731C"/>
    <w:rsid w:val="004F449B"/>
    <w:rsid w:val="0050001D"/>
    <w:rsid w:val="00503A01"/>
    <w:rsid w:val="00504DA6"/>
    <w:rsid w:val="00506BA3"/>
    <w:rsid w:val="005227D0"/>
    <w:rsid w:val="00527311"/>
    <w:rsid w:val="00527845"/>
    <w:rsid w:val="00536925"/>
    <w:rsid w:val="005521D0"/>
    <w:rsid w:val="005537AD"/>
    <w:rsid w:val="00583281"/>
    <w:rsid w:val="0058616F"/>
    <w:rsid w:val="005930EE"/>
    <w:rsid w:val="005A0F60"/>
    <w:rsid w:val="005A4774"/>
    <w:rsid w:val="005D5E2A"/>
    <w:rsid w:val="005E73A7"/>
    <w:rsid w:val="005F21EF"/>
    <w:rsid w:val="005F3291"/>
    <w:rsid w:val="00612AE8"/>
    <w:rsid w:val="00633BDB"/>
    <w:rsid w:val="00636DE7"/>
    <w:rsid w:val="00641A45"/>
    <w:rsid w:val="00665D29"/>
    <w:rsid w:val="00665DFB"/>
    <w:rsid w:val="006725FB"/>
    <w:rsid w:val="006758CA"/>
    <w:rsid w:val="00690F3B"/>
    <w:rsid w:val="006A597F"/>
    <w:rsid w:val="006A5D25"/>
    <w:rsid w:val="006C3F90"/>
    <w:rsid w:val="006F22D0"/>
    <w:rsid w:val="0070145F"/>
    <w:rsid w:val="00704128"/>
    <w:rsid w:val="00725244"/>
    <w:rsid w:val="00731B7A"/>
    <w:rsid w:val="00733879"/>
    <w:rsid w:val="00755486"/>
    <w:rsid w:val="00756747"/>
    <w:rsid w:val="00767FC8"/>
    <w:rsid w:val="007772F3"/>
    <w:rsid w:val="00782A17"/>
    <w:rsid w:val="00784FD3"/>
    <w:rsid w:val="007A48BB"/>
    <w:rsid w:val="007B1081"/>
    <w:rsid w:val="007B3193"/>
    <w:rsid w:val="007B3837"/>
    <w:rsid w:val="007C45FD"/>
    <w:rsid w:val="007D5A86"/>
    <w:rsid w:val="007D76FA"/>
    <w:rsid w:val="007D7C0A"/>
    <w:rsid w:val="007E158B"/>
    <w:rsid w:val="007E4C87"/>
    <w:rsid w:val="007F5B44"/>
    <w:rsid w:val="007F7075"/>
    <w:rsid w:val="00805A4E"/>
    <w:rsid w:val="008355D3"/>
    <w:rsid w:val="00835796"/>
    <w:rsid w:val="00842B36"/>
    <w:rsid w:val="0084312A"/>
    <w:rsid w:val="00843E58"/>
    <w:rsid w:val="00855065"/>
    <w:rsid w:val="008623D7"/>
    <w:rsid w:val="00876339"/>
    <w:rsid w:val="0087688D"/>
    <w:rsid w:val="00883F48"/>
    <w:rsid w:val="00892DE5"/>
    <w:rsid w:val="008A2BE4"/>
    <w:rsid w:val="008A4600"/>
    <w:rsid w:val="008A4A4D"/>
    <w:rsid w:val="008A75A5"/>
    <w:rsid w:val="008C6B5F"/>
    <w:rsid w:val="008D5626"/>
    <w:rsid w:val="008E2689"/>
    <w:rsid w:val="008E28E9"/>
    <w:rsid w:val="008E5E99"/>
    <w:rsid w:val="0090182D"/>
    <w:rsid w:val="00905D39"/>
    <w:rsid w:val="009150C8"/>
    <w:rsid w:val="00916F1D"/>
    <w:rsid w:val="009330A4"/>
    <w:rsid w:val="00942830"/>
    <w:rsid w:val="009472E7"/>
    <w:rsid w:val="00960B1A"/>
    <w:rsid w:val="0097447D"/>
    <w:rsid w:val="009875A0"/>
    <w:rsid w:val="00991C85"/>
    <w:rsid w:val="009A4AEF"/>
    <w:rsid w:val="009B05E2"/>
    <w:rsid w:val="009B3753"/>
    <w:rsid w:val="009D739D"/>
    <w:rsid w:val="009E5333"/>
    <w:rsid w:val="009F3970"/>
    <w:rsid w:val="00A060F8"/>
    <w:rsid w:val="00A10097"/>
    <w:rsid w:val="00A21041"/>
    <w:rsid w:val="00A26F3F"/>
    <w:rsid w:val="00A36A22"/>
    <w:rsid w:val="00A3735F"/>
    <w:rsid w:val="00A523F7"/>
    <w:rsid w:val="00A5565F"/>
    <w:rsid w:val="00A57294"/>
    <w:rsid w:val="00A638A2"/>
    <w:rsid w:val="00A720EC"/>
    <w:rsid w:val="00A7497F"/>
    <w:rsid w:val="00A77085"/>
    <w:rsid w:val="00AB20AC"/>
    <w:rsid w:val="00AD3314"/>
    <w:rsid w:val="00AF09EE"/>
    <w:rsid w:val="00AF17AA"/>
    <w:rsid w:val="00AF3343"/>
    <w:rsid w:val="00B35707"/>
    <w:rsid w:val="00B36EA8"/>
    <w:rsid w:val="00B4031F"/>
    <w:rsid w:val="00B41442"/>
    <w:rsid w:val="00B41A03"/>
    <w:rsid w:val="00B44BB4"/>
    <w:rsid w:val="00B67A96"/>
    <w:rsid w:val="00B70B85"/>
    <w:rsid w:val="00B751C5"/>
    <w:rsid w:val="00B7767C"/>
    <w:rsid w:val="00B86518"/>
    <w:rsid w:val="00BA0CA5"/>
    <w:rsid w:val="00BC1AFC"/>
    <w:rsid w:val="00BC5BA7"/>
    <w:rsid w:val="00BE2F79"/>
    <w:rsid w:val="00BF1A1A"/>
    <w:rsid w:val="00BF49FD"/>
    <w:rsid w:val="00BF64A9"/>
    <w:rsid w:val="00BF7278"/>
    <w:rsid w:val="00C0591F"/>
    <w:rsid w:val="00C07262"/>
    <w:rsid w:val="00C15064"/>
    <w:rsid w:val="00C17355"/>
    <w:rsid w:val="00C419E5"/>
    <w:rsid w:val="00C431E0"/>
    <w:rsid w:val="00C4452D"/>
    <w:rsid w:val="00C46CC0"/>
    <w:rsid w:val="00C57932"/>
    <w:rsid w:val="00C6012A"/>
    <w:rsid w:val="00C6383C"/>
    <w:rsid w:val="00C72D8D"/>
    <w:rsid w:val="00C743A9"/>
    <w:rsid w:val="00C80D45"/>
    <w:rsid w:val="00C836FD"/>
    <w:rsid w:val="00C83AC7"/>
    <w:rsid w:val="00C84F49"/>
    <w:rsid w:val="00C86749"/>
    <w:rsid w:val="00C8689F"/>
    <w:rsid w:val="00C907FA"/>
    <w:rsid w:val="00CA13CE"/>
    <w:rsid w:val="00CA1B00"/>
    <w:rsid w:val="00CA693E"/>
    <w:rsid w:val="00CB2334"/>
    <w:rsid w:val="00CB2694"/>
    <w:rsid w:val="00CB2B94"/>
    <w:rsid w:val="00CC2482"/>
    <w:rsid w:val="00CD301B"/>
    <w:rsid w:val="00CF6296"/>
    <w:rsid w:val="00D1683D"/>
    <w:rsid w:val="00D329C3"/>
    <w:rsid w:val="00D50A42"/>
    <w:rsid w:val="00D66E5B"/>
    <w:rsid w:val="00D73617"/>
    <w:rsid w:val="00D75D77"/>
    <w:rsid w:val="00D87C12"/>
    <w:rsid w:val="00DB2A91"/>
    <w:rsid w:val="00DB44FF"/>
    <w:rsid w:val="00DC2BA3"/>
    <w:rsid w:val="00DC2CC1"/>
    <w:rsid w:val="00DC5B8A"/>
    <w:rsid w:val="00DD4EBE"/>
    <w:rsid w:val="00DD61DC"/>
    <w:rsid w:val="00DE01CE"/>
    <w:rsid w:val="00E014DB"/>
    <w:rsid w:val="00E12433"/>
    <w:rsid w:val="00E14511"/>
    <w:rsid w:val="00E15135"/>
    <w:rsid w:val="00E325DA"/>
    <w:rsid w:val="00E344C7"/>
    <w:rsid w:val="00E34E93"/>
    <w:rsid w:val="00E36B6C"/>
    <w:rsid w:val="00E54E60"/>
    <w:rsid w:val="00E56B51"/>
    <w:rsid w:val="00E7638D"/>
    <w:rsid w:val="00E819DB"/>
    <w:rsid w:val="00E83C0B"/>
    <w:rsid w:val="00E8478A"/>
    <w:rsid w:val="00E95874"/>
    <w:rsid w:val="00EA23E6"/>
    <w:rsid w:val="00EA3E19"/>
    <w:rsid w:val="00EA675A"/>
    <w:rsid w:val="00EA68F7"/>
    <w:rsid w:val="00EB002B"/>
    <w:rsid w:val="00EB7368"/>
    <w:rsid w:val="00EC17F0"/>
    <w:rsid w:val="00ED78A1"/>
    <w:rsid w:val="00F14051"/>
    <w:rsid w:val="00F419A8"/>
    <w:rsid w:val="00F47668"/>
    <w:rsid w:val="00F54E98"/>
    <w:rsid w:val="00F555DF"/>
    <w:rsid w:val="00F65385"/>
    <w:rsid w:val="00F74720"/>
    <w:rsid w:val="00F92845"/>
    <w:rsid w:val="00FA17EA"/>
    <w:rsid w:val="00FA4364"/>
    <w:rsid w:val="00FB10DE"/>
    <w:rsid w:val="00FC28C1"/>
    <w:rsid w:val="00FD16E5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3CC00C-9FAD-4F6A-B618-40DE7CE7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4F6228" w:themeColor="accent3" w:themeShade="80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6"/>
      <w:ind w:left="100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216"/>
      <w:jc w:val="center"/>
      <w:outlineLvl w:val="1"/>
    </w:pPr>
    <w:rPr>
      <w:i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207" w:lineRule="exact"/>
      <w:ind w:left="314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1E6C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CA3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caption"/>
    <w:basedOn w:val="a"/>
    <w:next w:val="a"/>
    <w:uiPriority w:val="35"/>
    <w:unhideWhenUsed/>
    <w:qFormat/>
    <w:rsid w:val="00BF1A1A"/>
    <w:pPr>
      <w:spacing w:after="200"/>
    </w:pPr>
    <w:rPr>
      <w:i/>
      <w:iCs/>
      <w:color w:val="1F497D" w:themeColor="text2"/>
      <w:sz w:val="18"/>
      <w:szCs w:val="18"/>
    </w:rPr>
  </w:style>
  <w:style w:type="table" w:styleId="a8">
    <w:name w:val="Table Grid"/>
    <w:basedOn w:val="a1"/>
    <w:uiPriority w:val="39"/>
    <w:rsid w:val="008A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20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20EC"/>
  </w:style>
  <w:style w:type="paragraph" w:styleId="ab">
    <w:name w:val="footer"/>
    <w:basedOn w:val="a"/>
    <w:link w:val="ac"/>
    <w:uiPriority w:val="99"/>
    <w:unhideWhenUsed/>
    <w:rsid w:val="00A720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20EC"/>
  </w:style>
  <w:style w:type="paragraph" w:customStyle="1" w:styleId="Default">
    <w:name w:val="Default"/>
    <w:rsid w:val="00C4452D"/>
    <w:pPr>
      <w:widowControl/>
      <w:adjustRightInd w:val="0"/>
    </w:pPr>
    <w:rPr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364B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4B4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64B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minsk-region.gov.by/ekonomika-i-finansy/byudzhet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2309169318436978E-2"/>
          <c:y val="4.3650793650793648E-2"/>
          <c:w val="1"/>
          <c:h val="0.6630293088363954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9164208456243677E-3"/>
                  <c:y val="-1.19047619047618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51,0%</a:t>
                    </a:r>
                  </a:p>
                  <a:p>
                    <a:pPr>
                      <a:defRPr/>
                    </a:pPr>
                    <a:endParaRPr lang="en-US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587996190741644"/>
                      <c:h val="7.527777777777777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5D50-4255-B117-1CB63E95BD6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19,7%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C03-4FFD-B658-469538422F6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C03-4FFD-B658-469538422F6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C03-4FFD-B658-469538422F68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C03-4FFD-B658-469538422F68}"/>
                </c:ext>
              </c:extLst>
            </c:dLbl>
            <c:dLbl>
              <c:idx val="5"/>
              <c:layout>
                <c:manualLayout>
                  <c:x val="1.966568338249754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03-4FFD-B658-469538422F6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Подоходный налог                (76 589,1 тыс. рублей) </c:v>
                </c:pt>
                <c:pt idx="1">
                  <c:v>Налог на добавленную стоимость                        (29 487,9 тыс. рублей)</c:v>
                </c:pt>
                <c:pt idx="2">
                  <c:v>Налоги на собственность                     (13 322,6 тыс. рублей)</c:v>
                </c:pt>
                <c:pt idx="3">
                  <c:v>Другие налоги от выручки от реализации товаров                        (14 312,6  тыс. рублей)</c:v>
                </c:pt>
                <c:pt idx="4">
                  <c:v>Прочие налоговые доходы                      (1 069,8 тыс. рублей)</c:v>
                </c:pt>
                <c:pt idx="5">
                  <c:v>Неналоговые доходы                             (15 328,2 тыс.рублей)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0.51</c:v>
                </c:pt>
                <c:pt idx="1">
                  <c:v>0.19700000000000001</c:v>
                </c:pt>
                <c:pt idx="2">
                  <c:v>8.8999999999999996E-2</c:v>
                </c:pt>
                <c:pt idx="3">
                  <c:v>9.5000000000000001E-2</c:v>
                </c:pt>
                <c:pt idx="4">
                  <c:v>7.0000000000000001E-3</c:v>
                </c:pt>
                <c:pt idx="5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C4-4D4B-858B-E00AFCF8774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449912"/>
        <c:axId val="452453520"/>
        <c:axId val="867019840"/>
      </c:bar3DChart>
      <c:catAx>
        <c:axId val="4524499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53520"/>
        <c:crosses val="autoZero"/>
        <c:auto val="1"/>
        <c:lblAlgn val="ctr"/>
        <c:lblOffset val="100"/>
        <c:noMultiLvlLbl val="0"/>
      </c:catAx>
      <c:valAx>
        <c:axId val="45245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449912"/>
        <c:crosses val="autoZero"/>
        <c:crossBetween val="between"/>
      </c:valAx>
      <c:serAx>
        <c:axId val="867019840"/>
        <c:scaling>
          <c:orientation val="minMax"/>
        </c:scaling>
        <c:delete val="1"/>
        <c:axPos val="b"/>
        <c:majorTickMark val="out"/>
        <c:minorTickMark val="none"/>
        <c:tickLblPos val="nextTo"/>
        <c:crossAx val="452453520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378574787978092E-2"/>
          <c:y val="0.15398435389751039"/>
          <c:w val="0.93794163012860365"/>
          <c:h val="0.599796141987105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2">
                  <a:lumMod val="50000"/>
                </a:schemeClr>
              </a:solidFill>
            </a:ln>
          </c:spPr>
          <c:explosion val="13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87-4C4B-9296-7930D3FA847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87-4C4B-9296-7930D3FA847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87-4C4B-9296-7930D3FA847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87-4C4B-9296-7930D3FA847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87-4C4B-9296-7930D3FA847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87-4C4B-9296-7930D3FA847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87-4C4B-9296-7930D3FA847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587-4C4B-9296-7930D3FA847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587-4C4B-9296-7930D3FA847A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8587-4C4B-9296-7930D3FA847A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8587-4C4B-9296-7930D3FA847A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6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6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8587-4C4B-9296-7930D3FA847A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80000"/>
                      <a:lumOff val="2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80000"/>
                      <a:lumOff val="2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solidFill>
                  <a:schemeClr val="tx2">
                    <a:lumMod val="50000"/>
                  </a:schemeClr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tx2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4488-48E6-8F4F-933E12DC8728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fld id="{3BCEFF1C-42AB-47C8-8722-C7EA77E5E5C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</a:p>
                  <a:p>
                    <a:fld id="{24A13A27-294D-4821-9150-DC68848E28CE}" type="VALUE">
                      <a:rPr lang="ru-RU" baseline="0"/>
                      <a:pPr/>
                      <a:t>[ЗНАЧЕНИЕ]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587-4C4B-9296-7930D3FA84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Лист1!$A$2:$A$14</c:f>
              <c:strCache>
                <c:ptCount val="12"/>
                <c:pt idx="0">
                  <c:v>Образование</c:v>
                </c:pt>
                <c:pt idx="1">
                  <c:v>Здравоохранение</c:v>
                </c:pt>
                <c:pt idx="2">
                  <c:v>Жилищно-коммунальное хозяйство и жилищное строительство</c:v>
                </c:pt>
                <c:pt idx="3">
                  <c:v>Сельское хозяйство</c:v>
                </c:pt>
                <c:pt idx="4">
                  <c:v>Социальная политика</c:v>
                </c:pt>
                <c:pt idx="5">
                  <c:v>Культура и средства массовой информации</c:v>
                </c:pt>
                <c:pt idx="6">
                  <c:v>Транспорт</c:v>
                </c:pt>
                <c:pt idx="7">
                  <c:v>Физическая культура</c:v>
                </c:pt>
                <c:pt idx="8">
                  <c:v>Имущественные отношения</c:v>
                </c:pt>
                <c:pt idx="9">
                  <c:v>Топливо и энергетика</c:v>
                </c:pt>
                <c:pt idx="10">
                  <c:v>Национальная оборона</c:v>
                </c:pt>
                <c:pt idx="11">
                  <c:v>Общегосударственная деятельность</c:v>
                </c:pt>
              </c:strCache>
            </c:strRef>
          </c:cat>
          <c:val>
            <c:numRef>
              <c:f>Лист1!$B$2:$B$14</c:f>
              <c:numCache>
                <c:formatCode>#,##0.00</c:formatCode>
                <c:ptCount val="13"/>
                <c:pt idx="0">
                  <c:v>85753.5</c:v>
                </c:pt>
                <c:pt idx="1">
                  <c:v>63636.800000000003</c:v>
                </c:pt>
                <c:pt idx="2">
                  <c:v>29269.9</c:v>
                </c:pt>
                <c:pt idx="3">
                  <c:v>3131.6</c:v>
                </c:pt>
                <c:pt idx="4">
                  <c:v>8690.1</c:v>
                </c:pt>
                <c:pt idx="5">
                  <c:v>6932.5</c:v>
                </c:pt>
                <c:pt idx="6">
                  <c:v>3326.7</c:v>
                </c:pt>
                <c:pt idx="7">
                  <c:v>2378.8000000000002</c:v>
                </c:pt>
                <c:pt idx="8">
                  <c:v>350</c:v>
                </c:pt>
                <c:pt idx="9">
                  <c:v>1592.8</c:v>
                </c:pt>
                <c:pt idx="10">
                  <c:v>126.1</c:v>
                </c:pt>
                <c:pt idx="11">
                  <c:v>15645.6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30-436C-9BC7-6956705FA4E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081127142344198E-2"/>
          <c:y val="0.80487676845272393"/>
          <c:w val="0.95712216608762057"/>
          <c:h val="0.17886306894565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5203002218822341"/>
          <c:y val="4.6176046176046176E-2"/>
          <c:w val="0.52436875705897901"/>
          <c:h val="0.9013037006737794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DC2866E-E2D6-4449-9DB1-A4EA64DCAB68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 руб.; 4,64%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4F0-4186-8893-E3C7DA83DB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8E4D034-4A2F-4B22-8802-A6B6ABD47497}" type="VALUE">
                      <a:rPr lang="ru-RU"/>
                      <a:pPr/>
                      <a:t>[ЗНАЧЕНИЕ]</a:t>
                    </a:fld>
                    <a:r>
                      <a:rPr lang="ru-RU"/>
                      <a:t> тыс. руб.; 0,02%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E4F0-4186-8893-E3C7DA83DB4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B9017BC-279D-4E03-A96E-567C723CF9CD}" type="VALUE">
                      <a:rPr lang="ru-RU"/>
                      <a:pPr/>
                      <a:t>[ЗНАЧЕНИЕ]</a:t>
                    </a:fld>
                    <a:r>
                      <a:rPr lang="ru-RU"/>
                      <a:t> тыс. руб.; 5,12%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4F0-4186-8893-E3C7DA83DB40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5AEB5E-05D5-4173-B570-B8738A92E393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тыс.руб; 7,45%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E4F0-4186-8893-E3C7DA83DB40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6C9E8B3-C8B8-42D7-A199-4E0F0B6AA131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тыс.руб.; 4,39%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E4F0-4186-8893-E3C7DA83DB40}"/>
                </c:ext>
              </c:extLst>
            </c:dLbl>
            <c:dLbl>
              <c:idx val="5"/>
              <c:layout>
                <c:manualLayout>
                  <c:x val="-1.2118401273086032E-2"/>
                  <c:y val="7.2152344593288944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29401BC-8F5E-46DD-86C5-FD824AE47ED9}" type="VALUE">
                      <a:rPr lang="ru-RU"/>
                      <a:pPr>
                        <a:defRPr sz="1200" b="1">
                          <a:solidFill>
                            <a:schemeClr val="dk1">
                              <a:lumMod val="75000"/>
                              <a:lumOff val="25000"/>
                            </a:schemeClr>
                          </a:solidFill>
                        </a:defRPr>
                      </a:pPr>
                      <a:t>[ЗНАЧЕНИЕ]</a:t>
                    </a:fld>
                    <a:r>
                      <a:rPr lang="ru-RU"/>
                      <a:t> тыс. руб.; 4,52%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398899400036844"/>
                      <c:h val="5.959595959595959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4F0-4186-8893-E3C7DA83DB4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8F5DD063-6C13-4FAD-92BE-C72432F3AF11}" type="VALUE">
                      <a:rPr lang="ru-RU"/>
                      <a:pPr/>
                      <a:t>[ЗНАЧЕНИЕ]</a:t>
                    </a:fld>
                    <a:r>
                      <a:rPr lang="ru-RU"/>
                      <a:t> тыс.руб.; 73,86%</a:t>
                    </a:r>
                  </a:p>
                </c:rich>
              </c:tx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4F0-4186-8893-E3C7DA83DB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7"/>
                <c:pt idx="0">
                  <c:v>Прочие расходы</c:v>
                </c:pt>
                <c:pt idx="1">
                  <c:v>Субсидии</c:v>
                </c:pt>
                <c:pt idx="2">
                  <c:v>Трансферты</c:v>
                </c:pt>
                <c:pt idx="3">
                  <c:v>Коммунальные услуги</c:v>
                </c:pt>
                <c:pt idx="4">
                  <c:v>Питание</c:v>
                </c:pt>
                <c:pt idx="5">
                  <c:v>Лекарственные средства</c:v>
                </c:pt>
                <c:pt idx="6">
                  <c:v>Заработная плата и взносы (отчисления) на социальное страхование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#,##0.00">
                  <c:v>7763.1</c:v>
                </c:pt>
                <c:pt idx="1">
                  <c:v>35.6</c:v>
                </c:pt>
                <c:pt idx="2" formatCode="#,##0.00">
                  <c:v>8571.4</c:v>
                </c:pt>
                <c:pt idx="3" formatCode="#,##0.00">
                  <c:v>12467.8</c:v>
                </c:pt>
                <c:pt idx="4" formatCode="#,##0.00">
                  <c:v>7349.4</c:v>
                </c:pt>
                <c:pt idx="5" formatCode="#,##0.00">
                  <c:v>7559</c:v>
                </c:pt>
                <c:pt idx="6" formatCode="#,##0.00">
                  <c:v>123645.4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0-4186-8893-E3C7DA83DB4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491985312"/>
        <c:axId val="491986296"/>
        <c:axId val="0"/>
      </c:bar3DChart>
      <c:catAx>
        <c:axId val="4919853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6296"/>
        <c:crosses val="autoZero"/>
        <c:auto val="1"/>
        <c:lblAlgn val="ctr"/>
        <c:lblOffset val="100"/>
        <c:noMultiLvlLbl val="0"/>
      </c:catAx>
      <c:valAx>
        <c:axId val="4919862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198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29DAF-F493-4BFD-A6A0-1CB7B6E51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Козлович Лидия</dc:creator>
  <cp:lastModifiedBy>Пользователь Windows</cp:lastModifiedBy>
  <cp:revision>2</cp:revision>
  <cp:lastPrinted>2022-02-14T06:30:00Z</cp:lastPrinted>
  <dcterms:created xsi:type="dcterms:W3CDTF">2024-04-22T08:36:00Z</dcterms:created>
  <dcterms:modified xsi:type="dcterms:W3CDTF">2024-04-22T08:36:00Z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2019-04-23T00:00:00Z</vt:filetime>
  </property>
</Properties>
</file>