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C9" w:rsidRDefault="008822C9">
      <w:pPr>
        <w:pStyle w:val="newncpi0"/>
        <w:jc w:val="center"/>
      </w:pPr>
      <w:r>
        <w:rPr>
          <w:rStyle w:val="name"/>
        </w:rPr>
        <w:t>УКАЗ </w:t>
      </w:r>
      <w:r>
        <w:rPr>
          <w:rStyle w:val="promulgator"/>
        </w:rPr>
        <w:t>ПРЕЗИДЕНТА РЕСПУБЛИКИ БЕЛАРУСЬ</w:t>
      </w:r>
    </w:p>
    <w:p w:rsidR="008822C9" w:rsidRDefault="008822C9">
      <w:pPr>
        <w:pStyle w:val="newncpi"/>
        <w:ind w:firstLine="0"/>
        <w:jc w:val="center"/>
      </w:pPr>
      <w:r>
        <w:rPr>
          <w:rStyle w:val="datepr"/>
        </w:rPr>
        <w:t>27 сентября 2021 г.</w:t>
      </w:r>
      <w:r>
        <w:rPr>
          <w:rStyle w:val="number"/>
        </w:rPr>
        <w:t xml:space="preserve"> № 367</w:t>
      </w:r>
    </w:p>
    <w:p w:rsidR="008822C9" w:rsidRDefault="008822C9">
      <w:pPr>
        <w:pStyle w:val="titlencpi"/>
      </w:pPr>
      <w:r>
        <w:t>О добровольном страховании дополнительной накопительной пенсии</w:t>
      </w:r>
    </w:p>
    <w:p w:rsidR="008822C9" w:rsidRDefault="008822C9">
      <w:pPr>
        <w:pStyle w:val="preamble"/>
      </w:pPr>
      <w:r>
        <w:t xml:space="preserve">В целях расширения возможностей для повышения материального обеспечения в старости, стимулирования участия граждан в добровольном страховании дополнительной накопительной пенсии </w:t>
      </w:r>
      <w:r>
        <w:rPr>
          <w:rStyle w:val="razr"/>
        </w:rPr>
        <w:t>постановля</w:t>
      </w:r>
      <w:r>
        <w:t>ю:</w:t>
      </w:r>
    </w:p>
    <w:p w:rsidR="008822C9" w:rsidRDefault="008822C9">
      <w:pPr>
        <w:pStyle w:val="point"/>
      </w:pPr>
      <w:r>
        <w:t>1. Ввести с 1 октября 2022 г. добровольное страхование дополнительной накопительной пенсии (далее – дополнительное накопительное пенсионное страхование).</w:t>
      </w:r>
    </w:p>
    <w:p w:rsidR="008822C9" w:rsidRDefault="008822C9">
      <w:pPr>
        <w:pStyle w:val="point"/>
      </w:pPr>
      <w:r>
        <w:t>2. Осуществление дополнительного накопительного пенсионного страхования возложить на республиканское унитарное страховое предприятие «Стравита» (далее – страховщик).</w:t>
      </w:r>
    </w:p>
    <w:p w:rsidR="008822C9" w:rsidRDefault="008822C9">
      <w:pPr>
        <w:pStyle w:val="point"/>
      </w:pPr>
      <w:r>
        <w:t>3. Установить, что:</w:t>
      </w:r>
    </w:p>
    <w:p w:rsidR="008822C9" w:rsidRDefault="008822C9">
      <w:pPr>
        <w:pStyle w:val="underpoint"/>
      </w:pPr>
      <w:r>
        <w:t>3.1. право участвовать в дополнительном накопительном пенсионном страховании имеют работающие граждане, за которых работодателем уплачиваются обязательные страховые взносы на пенсионное страхование, при условии, что на дату начала срока дополнительного накопительного пенсионного страхования до достижения ими общеустановленного пенсионного возраста остается не менее 3 лет;</w:t>
      </w:r>
    </w:p>
    <w:p w:rsidR="008822C9" w:rsidRDefault="008822C9">
      <w:pPr>
        <w:pStyle w:val="underpoint"/>
      </w:pPr>
      <w:r>
        <w:t>3.2. лицо из числа граждан, указанных в подпункте 3.1 настоящего пункта, желающее участвовать в дополнительном накопительном пенсионном страховании, подает заявление страховщику для заключения договора дополнительного накопительного пенсионного страхования в соответствии с Положением о порядке и условиях осуществления добровольного страхования дополнительной накопительной пенсии, утверждаемым настоящим Указом;</w:t>
      </w:r>
    </w:p>
    <w:p w:rsidR="008822C9" w:rsidRDefault="008822C9">
      <w:pPr>
        <w:pStyle w:val="underpoint"/>
      </w:pPr>
      <w:r>
        <w:t>3.3. страхователь самостоятельно определяет тариф по договору дополнительного накопительного пенсионного страхования, но не более 13 процентов от сумм выплат, начисленных в пользу страхователя;</w:t>
      </w:r>
    </w:p>
    <w:p w:rsidR="008822C9" w:rsidRDefault="008822C9">
      <w:pPr>
        <w:pStyle w:val="underpoint"/>
      </w:pPr>
      <w:r>
        <w:t>3.4. страховые взносы по договору дополнительного накопительного пенсионного страхования уплачиваются работодателем страховщику исходя из тарифа по договору дополнительного накопительного пенсионного страхования, определенного страхователем в размере:</w:t>
      </w:r>
    </w:p>
    <w:p w:rsidR="008822C9" w:rsidRDefault="008822C9">
      <w:pPr>
        <w:pStyle w:val="newncpi"/>
      </w:pPr>
      <w:r>
        <w:t>не более 10 процентов, – за счет средств страхователя посредством удержания из сумм выплат, начисленных в пользу страхователя;</w:t>
      </w:r>
    </w:p>
    <w:p w:rsidR="008822C9" w:rsidRDefault="008822C9">
      <w:pPr>
        <w:pStyle w:val="newncpi"/>
      </w:pPr>
      <w:r>
        <w:t>не более 3 процентов, – за счет средств работодателя (далее – страховой взнос за счет средств работодателя).</w:t>
      </w:r>
    </w:p>
    <w:p w:rsidR="008822C9" w:rsidRDefault="008822C9">
      <w:pPr>
        <w:pStyle w:val="newncpi"/>
      </w:pPr>
      <w:r>
        <w:t>Если тариф по договору дополнительного накопительного пенсионного страхования определен страхователем в размере:</w:t>
      </w:r>
    </w:p>
    <w:p w:rsidR="008822C9" w:rsidRDefault="008822C9">
      <w:pPr>
        <w:pStyle w:val="newncpi"/>
      </w:pPr>
      <w:r>
        <w:t>не более 6 процентов, то страховые взносы по договору дополнительного накопительного пенсионного страхования уплачиваются работодателем в равном соотношении за счет средств страхователя и работодателя;</w:t>
      </w:r>
    </w:p>
    <w:p w:rsidR="008822C9" w:rsidRDefault="008822C9">
      <w:pPr>
        <w:pStyle w:val="newncpi"/>
      </w:pPr>
      <w:r>
        <w:t>более 6 процентов, то страховые взносы по договору дополнительного накопительного пенсионного страхования уплачиваются работодателем в размере 3 процентов за счет средств работодателя, а оставшаяся часть – за счет средств страхователя.</w:t>
      </w:r>
    </w:p>
    <w:p w:rsidR="008822C9" w:rsidRDefault="008822C9">
      <w:pPr>
        <w:pStyle w:val="newncpi"/>
      </w:pPr>
      <w:r>
        <w:t>При этом для работодателя снижается размер обязательного страхового взноса на пенсионное страхование на величину страхового взноса за счет средств работодателя при условии уплаты им страховщику страховых взносов в размере, определенном в соответствии с настоящим подпунктом;</w:t>
      </w:r>
    </w:p>
    <w:p w:rsidR="008822C9" w:rsidRDefault="008822C9">
      <w:pPr>
        <w:pStyle w:val="underpoint"/>
      </w:pPr>
      <w:r>
        <w:t xml:space="preserve">3.5. при недостаточности средств бюджета государственного внебюджетного фонда социальной защиты населения Республики Беларусь (далее – бюджет фонда) </w:t>
      </w:r>
      <w:r>
        <w:lastRenderedPageBreak/>
        <w:t>на финансирование расходов по выполнению его обязательств, определенных законодательством, в том числе с учетом положений настоящего Указа, при составлении проектов законов о республиканском бюджете и бюджете фонда на очередной финансовый год при необходимости предусматриваются средства на передачу межбюджетного трансферта из республиканского бюджета в бюджет фонда;</w:t>
      </w:r>
    </w:p>
    <w:p w:rsidR="008822C9" w:rsidRDefault="008822C9">
      <w:pPr>
        <w:pStyle w:val="underpoint"/>
      </w:pPr>
      <w:r>
        <w:t>3.6. страхователь, который является плательщиком подоходного налога с физических лиц, имеет право на получение социального налогового вычета в сумме, уплаченной им (возмещенной работодателю) в качестве страховых взносов, в порядке, предусмотренном в статье 210 Налогового кодекса Республики Беларусь.</w:t>
      </w:r>
    </w:p>
    <w:p w:rsidR="008822C9" w:rsidRDefault="008822C9">
      <w:pPr>
        <w:pStyle w:val="newncpi"/>
      </w:pPr>
      <w:r>
        <w:t>Дополнительные накопительные пенсии освобождаются от подоходного налога с физических лиц.</w:t>
      </w:r>
    </w:p>
    <w:p w:rsidR="008822C9" w:rsidRDefault="008822C9">
      <w:pPr>
        <w:pStyle w:val="newncpi"/>
      </w:pPr>
      <w:r>
        <w:t>Начисленные в порядке, установленном настоящим Указом, суммы страховых взносов за счет средств работодателя включаются им в затраты (расходы) по производству и реализации товаров (работ, услуг), имущественных прав, учитываемые при налогообложении.</w:t>
      </w:r>
    </w:p>
    <w:p w:rsidR="008822C9" w:rsidRDefault="008822C9">
      <w:pPr>
        <w:pStyle w:val="newncpi"/>
      </w:pPr>
      <w:r>
        <w:t>На страховые взносы за счет средств работодателя обязательные страховые взносы в бюджет фонда и страховые взносы по обязательному страхованию от несчастных случаев на производстве и профессиональных заболеваний не начисляются;</w:t>
      </w:r>
    </w:p>
    <w:p w:rsidR="008822C9" w:rsidRDefault="008822C9">
      <w:pPr>
        <w:pStyle w:val="underpoint"/>
      </w:pPr>
      <w:r>
        <w:t>3.7. для обеспечения выполнения принятых на себя обязательств страховщик в соответствии с Положением о страховой деятельности в Республике Беларусь, утвержденным Указом Президента Республики Беларусь от 25 августа 2006 г. № 530, образует страховые резервы, осуществляет инвестиции посредством вложения и размещения средств страховых резервов в порядке, установленном законодательством.</w:t>
      </w:r>
    </w:p>
    <w:p w:rsidR="008822C9" w:rsidRDefault="008822C9">
      <w:pPr>
        <w:pStyle w:val="newncpi"/>
      </w:pPr>
      <w:r>
        <w:t>Образование страховых резервов, вложение и размещение средств страховых резервов по дополнительному накопительному пенсионному страхованию производятся отдельно от страховых резервов по иным видам страхования, осуществляемым страховщиком.</w:t>
      </w:r>
    </w:p>
    <w:p w:rsidR="008822C9" w:rsidRDefault="008822C9">
      <w:pPr>
        <w:pStyle w:val="newncpi"/>
      </w:pPr>
      <w:r>
        <w:t>Страховые резервы, образуемые страховщиком по дополнительному накопительному пенсионному страхованию, не подлежат изъятию у страховщика, имеют целевое назначение, используются только для выплаты страхователю (наследникам) дополнительной накопительной пенсии либо выкупной суммы, не включаются в стоимость имущества страховщика. Страховые резервы по дополнительному накопительному пенсионному страхованию в бухгалтерском учете учитываются отдельно от других страховых резервов.</w:t>
      </w:r>
    </w:p>
    <w:p w:rsidR="008822C9" w:rsidRDefault="008822C9">
      <w:pPr>
        <w:pStyle w:val="newncpi"/>
      </w:pPr>
      <w:r>
        <w:t>Отчетность по дополнительному накопительному пенсионному страхованию представляется страховщиком в Министерство финансов в составе годовой и промежуточной индивидуальной бухгалтерской отчетности, ведомственной отчетности в порядке и сроки, установленные Министерством финансов.</w:t>
      </w:r>
    </w:p>
    <w:p w:rsidR="008822C9" w:rsidRDefault="008822C9">
      <w:pPr>
        <w:pStyle w:val="newncpi"/>
      </w:pPr>
      <w:r>
        <w:t>Прибыль страховщика от осуществления дополнительного накопительного пенсионного страхования, а также доходы от вложения и размещения средств страховых резервов по данному виду страхования не являются объектом налогообложения налогом на прибыль, освобождаются от уплаты части прибыли, подлежащей перечислению в бюджет*, других обязательных платежей в республиканский и местные бюджеты, бюджеты государственных внебюджетных фондов, уплачиваемых из прибыли.</w:t>
      </w:r>
    </w:p>
    <w:p w:rsidR="008822C9" w:rsidRDefault="008822C9">
      <w:pPr>
        <w:pStyle w:val="newncpi"/>
      </w:pPr>
      <w:r>
        <w:t>При этом убытки страховщика по дополнительному накопительному пенсионному страхованию не учитываются для целей исчисления и уплаты налога на прибыль;</w:t>
      </w:r>
    </w:p>
    <w:p w:rsidR="008822C9" w:rsidRDefault="008822C9">
      <w:pPr>
        <w:pStyle w:val="snoskiline"/>
      </w:pPr>
      <w:r>
        <w:t>______________________________</w:t>
      </w:r>
    </w:p>
    <w:p w:rsidR="008822C9" w:rsidRDefault="008822C9">
      <w:pPr>
        <w:pStyle w:val="snoski"/>
        <w:spacing w:after="240"/>
      </w:pPr>
      <w:r>
        <w:t>* В соответствии с Указом Президента Республики Беларусь от 28 декабря 2005 г. № 637 «О порядке исчисления в бюджет части прибыли государственных унитарных предприятий, государственных объединений, являющихся коммерческими организациями, а также доходов от находящихся в республиканской и коммунальной собственности акций (долей в уставных фондах) хозяйственных обществ и об образовании государственного целевого бюджетного фонда национального развития».</w:t>
      </w:r>
    </w:p>
    <w:p w:rsidR="008822C9" w:rsidRDefault="008822C9">
      <w:pPr>
        <w:pStyle w:val="underpoint"/>
      </w:pPr>
      <w:r>
        <w:lastRenderedPageBreak/>
        <w:t>3.8. фонд предупредительных (превентивных) мероприятий по дополнительному накопительному пенсионному страхованию страховщиком не создается;</w:t>
      </w:r>
    </w:p>
    <w:p w:rsidR="008822C9" w:rsidRDefault="008822C9">
      <w:pPr>
        <w:pStyle w:val="underpoint"/>
      </w:pPr>
      <w:r>
        <w:t>3.9. размер отчислений в гарантийные фонды по дополнительному накопительному пенсионному страхованию составляет 0,5 процента от суммы страховых взносов по данному виду страхования. Страховщик ежемесячно до 22-го числа месяца, следующего за отчетным, перечисляет средства гарантийных фондов в республиканский бюджет;</w:t>
      </w:r>
    </w:p>
    <w:p w:rsidR="008822C9" w:rsidRDefault="008822C9">
      <w:pPr>
        <w:pStyle w:val="underpoint"/>
      </w:pPr>
      <w:r>
        <w:t>3.10. предельный размер расходов на ведение дела по дополнительному накопительному пенсионному страхованию (далее – расходы на ведение дела) устанавливается Советом Министров Республики Беларусь на каждый календарный год в процентах от суммы страховых взносов по данному виду страхования;</w:t>
      </w:r>
    </w:p>
    <w:p w:rsidR="008822C9" w:rsidRDefault="008822C9">
      <w:pPr>
        <w:pStyle w:val="underpoint"/>
      </w:pPr>
      <w:r>
        <w:t>3.11. работающий гражданин, являющийся страхователем по действующему договору добровольного страхования дополнительной пенсии, вправе обратиться в республиканское унитарное страховое предприятие «Стравита» для расторжения такого договора с направлением денежных средств, имеющихся на его именном лицевом счете, на дополнительное накопительное пенсионное страхование.</w:t>
      </w:r>
    </w:p>
    <w:p w:rsidR="008822C9" w:rsidRDefault="008822C9">
      <w:pPr>
        <w:pStyle w:val="point"/>
      </w:pPr>
      <w:r>
        <w:t>4. Для реализации настоящего Указа осуществляются:</w:t>
      </w:r>
    </w:p>
    <w:p w:rsidR="008822C9" w:rsidRDefault="008822C9">
      <w:pPr>
        <w:pStyle w:val="newncpi"/>
      </w:pPr>
      <w:r>
        <w:t>сбор, обработка, хранение, предоставление и использование персональных данных граждан без получения согласия страхователя с соблюдением требований, определенных законодательством об информации, информатизации и защите информации, а также законодательством о персональных данных;</w:t>
      </w:r>
    </w:p>
    <w:p w:rsidR="008822C9" w:rsidRDefault="008822C9">
      <w:pPr>
        <w:pStyle w:val="newncpi"/>
      </w:pPr>
      <w:r>
        <w:t>информационное взаимодействие страховщика и Фонда социальной защиты населения Министерства труда и социальной защиты (далее – Фонд), страховщика и работодателя посредством общегосударственной автоматизированной информационной системы (далее – ОАИС) в автоматизированном режиме.</w:t>
      </w:r>
    </w:p>
    <w:p w:rsidR="008822C9" w:rsidRDefault="008822C9">
      <w:pPr>
        <w:pStyle w:val="newncpi"/>
      </w:pPr>
      <w:r>
        <w:t>Услуги оператора ОАИС по обеспечению взаимодействия, указанного в абзаце третьем части первой настоящего пункта, оказываются на основании договора, заключаемого между страховщиком и оператором ОАИС.</w:t>
      </w:r>
    </w:p>
    <w:p w:rsidR="008822C9" w:rsidRDefault="008822C9">
      <w:pPr>
        <w:pStyle w:val="newncpi"/>
      </w:pPr>
      <w:r>
        <w:t>Страховщик во взаимодействии с Фондом и оператором ОАИС до 1 октября 2022 г. обеспечивает проведение необходимых организационно-технических мероприятий для осуществления информационного взаимодействия посредством ОАИС, в том числе на основе доработки программного обеспечения собственных информационных систем.</w:t>
      </w:r>
    </w:p>
    <w:p w:rsidR="008822C9" w:rsidRDefault="008822C9">
      <w:pPr>
        <w:pStyle w:val="newncpi"/>
      </w:pPr>
      <w:r>
        <w:t>Порядок взаимодействия Фонда и страховщика устанавливается правлением Фонда по согласованию со страховщиком в соответствии с едиными техническими требованиями и порядком функционирования ОАИС.</w:t>
      </w:r>
    </w:p>
    <w:p w:rsidR="008822C9" w:rsidRDefault="008822C9">
      <w:pPr>
        <w:pStyle w:val="newncpi"/>
      </w:pPr>
      <w:r>
        <w:t>Страховщик в процессе эксплуатации, доработки, совершенствования и развития собственной информационной системы (ресурса) обеспечивает выполнение требований о защите информации, установленных законодательными актами, в том числе при ее получении, передаче, сборе, обработке, накоплении, хранении и предоставлении.</w:t>
      </w:r>
    </w:p>
    <w:p w:rsidR="008822C9" w:rsidRDefault="008822C9">
      <w:pPr>
        <w:pStyle w:val="newncpi"/>
      </w:pPr>
      <w:r>
        <w:t>Порядок взаимодействия работодателя и страховщика устанавливается Советом Министров Республики Беларусь.</w:t>
      </w:r>
    </w:p>
    <w:p w:rsidR="008822C9" w:rsidRDefault="008822C9">
      <w:pPr>
        <w:pStyle w:val="point"/>
      </w:pPr>
      <w:r>
        <w:t>5. Для целей настоящего Указа применяются термины в значениях, определенных в приложении.</w:t>
      </w:r>
    </w:p>
    <w:p w:rsidR="008822C9" w:rsidRDefault="008822C9">
      <w:pPr>
        <w:pStyle w:val="point"/>
      </w:pPr>
      <w:r>
        <w:t>6. Утвердить Положение о порядке и условиях осуществления добровольного страхования дополнительной накопительной пенсии (прилагается).</w:t>
      </w:r>
    </w:p>
    <w:p w:rsidR="008822C9" w:rsidRDefault="008822C9">
      <w:pPr>
        <w:pStyle w:val="point"/>
      </w:pPr>
      <w:r>
        <w:t>7. Абзац седьмой пункта 11 Положения о страховой деятельности в Республике Беларусь, утвержденного Указом Президента Республики Беларусь от 25 августа 2006 г. № 530, после слова «эксплуатацией,» дополнить словами «добровольном страховании дополнительной накопительной пенсии».</w:t>
      </w:r>
    </w:p>
    <w:p w:rsidR="008822C9" w:rsidRDefault="008822C9">
      <w:pPr>
        <w:pStyle w:val="point"/>
      </w:pPr>
      <w:r>
        <w:t>8. Контроль за выполнением настоящего Указа возложить на Совет Министров Республики Беларусь.</w:t>
      </w:r>
    </w:p>
    <w:p w:rsidR="008822C9" w:rsidRDefault="008822C9">
      <w:pPr>
        <w:pStyle w:val="point"/>
      </w:pPr>
      <w:r>
        <w:lastRenderedPageBreak/>
        <w:t>9. Совету Министров Республики Беларусь в шестимесячный срок принять меры по реализации настоящего Указа.</w:t>
      </w:r>
    </w:p>
    <w:p w:rsidR="008822C9" w:rsidRDefault="008822C9">
      <w:pPr>
        <w:pStyle w:val="point"/>
      </w:pPr>
      <w:r>
        <w:t>10. Настоящий Указ вступает в силу в следующем порядке:</w:t>
      </w:r>
    </w:p>
    <w:p w:rsidR="008822C9" w:rsidRDefault="008822C9">
      <w:pPr>
        <w:pStyle w:val="newncpi"/>
      </w:pPr>
      <w:r>
        <w:t>абзац третий части первой, части вторая – шестая пункта 4, пункт 9 и настоящий пункт – после официального опубликования данного Указа;</w:t>
      </w:r>
    </w:p>
    <w:p w:rsidR="008822C9" w:rsidRDefault="008822C9">
      <w:pPr>
        <w:pStyle w:val="newncpi"/>
      </w:pPr>
      <w:r>
        <w:t>иные положения этого Указа – с 1 октября 2022 г.</w:t>
      </w:r>
    </w:p>
    <w:p w:rsidR="008822C9" w:rsidRDefault="008822C9">
      <w:pPr>
        <w:pStyle w:val="newncpi"/>
      </w:pPr>
      <w:r>
        <w:t> </w:t>
      </w:r>
    </w:p>
    <w:tbl>
      <w:tblPr>
        <w:tblW w:w="5000" w:type="pct"/>
        <w:tblCellMar>
          <w:left w:w="0" w:type="dxa"/>
          <w:right w:w="0" w:type="dxa"/>
        </w:tblCellMar>
        <w:tblLook w:val="04A0"/>
      </w:tblPr>
      <w:tblGrid>
        <w:gridCol w:w="4684"/>
        <w:gridCol w:w="4685"/>
      </w:tblGrid>
      <w:tr w:rsidR="008822C9">
        <w:tc>
          <w:tcPr>
            <w:tcW w:w="2500" w:type="pct"/>
            <w:tcMar>
              <w:top w:w="0" w:type="dxa"/>
              <w:left w:w="6" w:type="dxa"/>
              <w:bottom w:w="0" w:type="dxa"/>
              <w:right w:w="6" w:type="dxa"/>
            </w:tcMar>
            <w:vAlign w:val="bottom"/>
            <w:hideMark/>
          </w:tcPr>
          <w:p w:rsidR="008822C9" w:rsidRDefault="008822C9">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8822C9" w:rsidRDefault="008822C9">
            <w:pPr>
              <w:pStyle w:val="newncpi0"/>
              <w:jc w:val="right"/>
            </w:pPr>
            <w:r>
              <w:rPr>
                <w:rStyle w:val="pers"/>
              </w:rPr>
              <w:t>А.Лукашенко</w:t>
            </w:r>
          </w:p>
        </w:tc>
      </w:tr>
    </w:tbl>
    <w:p w:rsidR="008822C9" w:rsidRDefault="008822C9">
      <w:pPr>
        <w:pStyle w:val="newncpi"/>
      </w:pPr>
      <w:r>
        <w:t> </w:t>
      </w:r>
    </w:p>
    <w:tbl>
      <w:tblPr>
        <w:tblW w:w="5000" w:type="pct"/>
        <w:tblCellMar>
          <w:left w:w="0" w:type="dxa"/>
          <w:right w:w="0" w:type="dxa"/>
        </w:tblCellMar>
        <w:tblLook w:val="04A0"/>
      </w:tblPr>
      <w:tblGrid>
        <w:gridCol w:w="7098"/>
        <w:gridCol w:w="2271"/>
      </w:tblGrid>
      <w:tr w:rsidR="008822C9">
        <w:tc>
          <w:tcPr>
            <w:tcW w:w="3788" w:type="pct"/>
            <w:tcMar>
              <w:top w:w="0" w:type="dxa"/>
              <w:left w:w="6" w:type="dxa"/>
              <w:bottom w:w="0" w:type="dxa"/>
              <w:right w:w="6" w:type="dxa"/>
            </w:tcMar>
            <w:hideMark/>
          </w:tcPr>
          <w:p w:rsidR="008822C9" w:rsidRDefault="008822C9">
            <w:pPr>
              <w:pStyle w:val="newncpi"/>
            </w:pPr>
            <w:r>
              <w:t> </w:t>
            </w:r>
          </w:p>
        </w:tc>
        <w:tc>
          <w:tcPr>
            <w:tcW w:w="1212" w:type="pct"/>
            <w:tcMar>
              <w:top w:w="0" w:type="dxa"/>
              <w:left w:w="6" w:type="dxa"/>
              <w:bottom w:w="0" w:type="dxa"/>
              <w:right w:w="6" w:type="dxa"/>
            </w:tcMar>
            <w:hideMark/>
          </w:tcPr>
          <w:p w:rsidR="008822C9" w:rsidRDefault="008822C9">
            <w:pPr>
              <w:pStyle w:val="append1"/>
            </w:pPr>
            <w:r>
              <w:t>Приложение</w:t>
            </w:r>
          </w:p>
          <w:p w:rsidR="008822C9" w:rsidRDefault="008822C9">
            <w:pPr>
              <w:pStyle w:val="append"/>
            </w:pPr>
            <w:r>
              <w:t>к Указу Президента</w:t>
            </w:r>
            <w:r>
              <w:br/>
              <w:t xml:space="preserve">Республики Беларусь </w:t>
            </w:r>
            <w:r>
              <w:br/>
              <w:t>27.09.2021 № 367</w:t>
            </w:r>
          </w:p>
        </w:tc>
      </w:tr>
    </w:tbl>
    <w:p w:rsidR="008822C9" w:rsidRDefault="008822C9">
      <w:pPr>
        <w:pStyle w:val="titlep"/>
        <w:jc w:val="left"/>
      </w:pPr>
      <w:r>
        <w:t>ТЕРМИНЫ</w:t>
      </w:r>
      <w:r>
        <w:br/>
        <w:t>и их определения</w:t>
      </w:r>
    </w:p>
    <w:p w:rsidR="008822C9" w:rsidRDefault="008822C9">
      <w:pPr>
        <w:pStyle w:val="point"/>
      </w:pPr>
      <w:r>
        <w:t>1. Выкупная сумма – сумма денежных средств, выплачиваемая страховщиком страхователю (наследникам страхователя – в случае его смерти) при прекращении договора дополнительного накопительного пенсионного страхования до наступления страхового случая.</w:t>
      </w:r>
    </w:p>
    <w:p w:rsidR="008822C9" w:rsidRDefault="008822C9">
      <w:pPr>
        <w:pStyle w:val="point"/>
      </w:pPr>
      <w:r>
        <w:t>2. Дополнительная доходность (страховой бонус) – часть прибыли, полученной от осуществления страховщиком инвестиций посредством вложения и размещения средств страховых резервов по дополнительному накопительному пенсионному страхованию, направляемая в размере не менее установленного законодательством на увеличение накоплений страхователей сверх нормы доходности по договору дополнительного накопительного пенсионного страхования.</w:t>
      </w:r>
    </w:p>
    <w:p w:rsidR="008822C9" w:rsidRDefault="008822C9">
      <w:pPr>
        <w:pStyle w:val="point"/>
      </w:pPr>
      <w:r>
        <w:t>3. Дополнительная накопительная пенсия – выплачиваемое при наступлении страхового случая по договору дополнительного накопительного пенсионного страхования страховое обеспечение, состоящее из суммы фактически уплаченных страховых взносов по договору дополнительного накопительного пенсионного страхования за минусом расходов на ведение дела, увеличенной на величину дохода в соответствии с нормой доходности и дополнительной доходности (страхового бонуса).</w:t>
      </w:r>
    </w:p>
    <w:p w:rsidR="008822C9" w:rsidRDefault="008822C9">
      <w:pPr>
        <w:pStyle w:val="point"/>
      </w:pPr>
      <w:r>
        <w:t>4. Именной лицевой счет – совокупность сведений, необходимых для ведения именного лицевого счета, назначения дополнительной накопительной пенсии или выкупной суммы, установленных законодательством о страховании.</w:t>
      </w:r>
    </w:p>
    <w:p w:rsidR="008822C9" w:rsidRDefault="008822C9">
      <w:pPr>
        <w:pStyle w:val="point"/>
      </w:pPr>
      <w:r>
        <w:t>5. Норма доходности – выраженный в процентах уровень гарантированного дохода от осуществления страховщиком инвестиций посредством вложения и размещения средств страховых резервов.</w:t>
      </w:r>
    </w:p>
    <w:p w:rsidR="008822C9" w:rsidRDefault="008822C9">
      <w:pPr>
        <w:pStyle w:val="point"/>
      </w:pPr>
      <w:r>
        <w:t>6. Обязательные страховые взносы на пенсионное страхование – обязательные страховые взносы в бюджет фонда на случай достижения пенсионного возраста, установления инвалидности и потери кормильца.</w:t>
      </w:r>
    </w:p>
    <w:p w:rsidR="008822C9" w:rsidRDefault="008822C9">
      <w:pPr>
        <w:pStyle w:val="point"/>
      </w:pPr>
      <w:r>
        <w:t>7. Остаток накопленной суммы – сумма денежных средств в размере остатка страхового обеспечения на именном лицевом счете страхователя на день его смерти, выплачиваемая страховщиком наследникам страхователя.</w:t>
      </w:r>
    </w:p>
    <w:p w:rsidR="008822C9" w:rsidRDefault="008822C9">
      <w:pPr>
        <w:pStyle w:val="point"/>
      </w:pPr>
      <w:r>
        <w:t>8. Работающий гражданин – гражданин Республики Беларусь, иностранный гражданин и лицо без гражданства, работающие по трудовым договорам и (или)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гражданско-правовой договор), а также на основе членства (участия) в юридических лицах любых организационно-правовых форм, физическое лицо, являющееся собственником имущества (участником, членом, учредителем) юридического лица и выполняющее функции его руководителя.</w:t>
      </w:r>
    </w:p>
    <w:p w:rsidR="008822C9" w:rsidRDefault="008822C9">
      <w:pPr>
        <w:pStyle w:val="point"/>
      </w:pPr>
      <w:r>
        <w:lastRenderedPageBreak/>
        <w:t>9. Работодатель – юридическое лицо, его представительство и филиал, имеющие отдельный баланс; представительство иностранной организации; иностранная организация, осуществляющая деятельность в Республике Беларусь через постоянное представительство, соответствующее признакам, определенным в Налоговом кодексе Республики Беларусь; индивидуальный предприниматель, нотариус, осуществляющий нотариальную деятельность в нотариальном бюро, предоставляющие работу гражданам по трудовым, гражданско-правовым договорам (за исключением юридических лиц и индивидуальных предпринимателей, находящихся в процессе ликвидации и (или) экономической несостоятельности (банкротства).</w:t>
      </w:r>
    </w:p>
    <w:p w:rsidR="008822C9" w:rsidRDefault="008822C9">
      <w:pPr>
        <w:pStyle w:val="point"/>
      </w:pPr>
      <w:r>
        <w:t>10. Расходы на ведение дела – расходы страховой организации, связанные с осуществлением операций по дополнительному накопительному пенсионному страхованию, включая расходы на заключение и исполнение договоров дополнительного накопительного пенсионного страхования, ведение именных лицевых счетов страхователей, выплаты дополнительной накопительной пенсии, выкупной суммы, остатка накопленной суммы, административно-управленческие расходы.</w:t>
      </w:r>
    </w:p>
    <w:p w:rsidR="008822C9" w:rsidRDefault="008822C9">
      <w:pPr>
        <w:pStyle w:val="point"/>
      </w:pPr>
      <w:r>
        <w:t>11. Срок действия договора дополнительного накопительного пенсионного страхования – период со дня вступления договора дополнительного накопительного пенсионного страхования в силу до выполнения страховщиком своих обязательств по договору дополнительного накопительного пенсионного страхования в полном объеме.</w:t>
      </w:r>
    </w:p>
    <w:p w:rsidR="008822C9" w:rsidRDefault="008822C9">
      <w:pPr>
        <w:pStyle w:val="point"/>
      </w:pPr>
      <w:r>
        <w:t>12. Срок дополнительного накопительного пенсионного страхования – период, в течение которого страховщик несет обязательства по накоплению денежных средств страхователя. Срок дополнительного накопительного пенсионного страхования устанавливается с 1-го числа месяца, следующего за месяцем уплаты первого страхового взноса, до даты наступления страхового случая (достижения общеустановленного пенсионного возраста), включая эту дату.</w:t>
      </w:r>
    </w:p>
    <w:p w:rsidR="008822C9" w:rsidRDefault="008822C9">
      <w:pPr>
        <w:pStyle w:val="point"/>
      </w:pPr>
      <w:r>
        <w:t>13. Страхователь – работающий гражданин, заключивший со страховщиком договор дополнительного накопительного пенсионного страхования.</w:t>
      </w:r>
    </w:p>
    <w:p w:rsidR="008822C9" w:rsidRDefault="008822C9">
      <w:pPr>
        <w:pStyle w:val="point"/>
      </w:pPr>
      <w:r>
        <w:t>14. Суммы выплат, начисленные в пользу страхователя, – выплаты всех видов в денежном и (или) натуральном выражении, начисленные в пользу работающих граждан по всем основаниям независимо от источников финансирования, включая вознаграждения по гражданско-правовым договорам, кроме предусмотренных в перечне выплат, на которые не начисляются обязательные страховые взносы в бюджет фонда, утверждаемом Советом Министров Республики Беларусь, но не выше 5-кратной величины средней заработной платы работников в республике за месяц, предшествующий месяцу, за который уплачиваются обязательные страховые взносы, если иное не установлено Президентом Республики Беларусь.</w:t>
      </w:r>
    </w:p>
    <w:p w:rsidR="008822C9" w:rsidRDefault="008822C9">
      <w:pPr>
        <w:pStyle w:val="point"/>
      </w:pPr>
      <w:r>
        <w:t>15. Тариф по договору дополнительного накопительного пенсионного страхования – определенный страхователем размер процента (в целых числах) от сумм выплат, начисленных в пользу страхователя.</w:t>
      </w:r>
    </w:p>
    <w:p w:rsidR="008822C9" w:rsidRDefault="008822C9">
      <w:pPr>
        <w:pStyle w:val="newncpi"/>
      </w:pPr>
      <w:r>
        <w:t> </w:t>
      </w:r>
    </w:p>
    <w:tbl>
      <w:tblPr>
        <w:tblW w:w="5000" w:type="pct"/>
        <w:tblCellMar>
          <w:left w:w="0" w:type="dxa"/>
          <w:right w:w="0" w:type="dxa"/>
        </w:tblCellMar>
        <w:tblLook w:val="04A0"/>
      </w:tblPr>
      <w:tblGrid>
        <w:gridCol w:w="7240"/>
        <w:gridCol w:w="2129"/>
      </w:tblGrid>
      <w:tr w:rsidR="008822C9">
        <w:tc>
          <w:tcPr>
            <w:tcW w:w="3864" w:type="pct"/>
            <w:tcMar>
              <w:top w:w="0" w:type="dxa"/>
              <w:left w:w="6" w:type="dxa"/>
              <w:bottom w:w="0" w:type="dxa"/>
              <w:right w:w="6" w:type="dxa"/>
            </w:tcMar>
            <w:hideMark/>
          </w:tcPr>
          <w:p w:rsidR="008822C9" w:rsidRDefault="008822C9">
            <w:pPr>
              <w:pStyle w:val="cap1"/>
            </w:pPr>
            <w:r>
              <w:t> </w:t>
            </w:r>
          </w:p>
        </w:tc>
        <w:tc>
          <w:tcPr>
            <w:tcW w:w="1136" w:type="pct"/>
            <w:tcMar>
              <w:top w:w="0" w:type="dxa"/>
              <w:left w:w="6" w:type="dxa"/>
              <w:bottom w:w="0" w:type="dxa"/>
              <w:right w:w="6" w:type="dxa"/>
            </w:tcMar>
            <w:hideMark/>
          </w:tcPr>
          <w:p w:rsidR="008822C9" w:rsidRDefault="008822C9">
            <w:pPr>
              <w:pStyle w:val="capu1"/>
            </w:pPr>
            <w:r>
              <w:t>УТВЕРЖДЕНО</w:t>
            </w:r>
          </w:p>
          <w:p w:rsidR="008822C9" w:rsidRDefault="008822C9">
            <w:pPr>
              <w:pStyle w:val="cap1"/>
            </w:pPr>
            <w:r>
              <w:t>Указ Президента</w:t>
            </w:r>
            <w:r>
              <w:br/>
              <w:t>Республики Беларусь</w:t>
            </w:r>
            <w:r>
              <w:br/>
              <w:t>27.09.2021 № 367</w:t>
            </w:r>
          </w:p>
        </w:tc>
      </w:tr>
    </w:tbl>
    <w:p w:rsidR="008822C9" w:rsidRDefault="008822C9">
      <w:pPr>
        <w:pStyle w:val="titleu"/>
      </w:pPr>
      <w:r>
        <w:t xml:space="preserve">ПОЛОЖЕНИЕ </w:t>
      </w:r>
      <w:r>
        <w:br/>
        <w:t>о порядке и условиях осуществления добровольного страхования дополнительной накопительной пенсии</w:t>
      </w:r>
    </w:p>
    <w:p w:rsidR="008822C9" w:rsidRDefault="008822C9">
      <w:pPr>
        <w:pStyle w:val="point"/>
      </w:pPr>
      <w:r>
        <w:t>1. Настоящим Положением определяются порядок и условия осуществления добровольного страхования дополнительной накопительной пенсии (далее – дополнительное накопительное пенсионное страхование).</w:t>
      </w:r>
    </w:p>
    <w:p w:rsidR="008822C9" w:rsidRDefault="008822C9">
      <w:pPr>
        <w:pStyle w:val="point"/>
      </w:pPr>
      <w:r>
        <w:lastRenderedPageBreak/>
        <w:t>2. Объектом дополнительного накопительного пенсионного страхования являются имущественные интересы страхователя, связанные с получением дополнительной накопительной пенсии при достижении общеустановленного пенсионного возраста.</w:t>
      </w:r>
    </w:p>
    <w:p w:rsidR="008822C9" w:rsidRDefault="008822C9">
      <w:pPr>
        <w:pStyle w:val="point"/>
      </w:pPr>
      <w:r>
        <w:t>3. Страховым случаем является достижение страхователем общеустановленного пенсионного возраста.</w:t>
      </w:r>
    </w:p>
    <w:p w:rsidR="008822C9" w:rsidRDefault="008822C9">
      <w:pPr>
        <w:pStyle w:val="point"/>
      </w:pPr>
      <w:r>
        <w:t>4. Договор дополнительного накопительного пенсионного страхования заключается в письменной форме на основании письменного заявления работающего гражданина (далее – заявление о страховании) путем выдачи страховщиком страхователю страхового свидетельства.</w:t>
      </w:r>
    </w:p>
    <w:p w:rsidR="008822C9" w:rsidRDefault="008822C9">
      <w:pPr>
        <w:pStyle w:val="newncpi"/>
      </w:pPr>
      <w:r>
        <w:t>В заявлении о страховании работающий гражданин указывает:</w:t>
      </w:r>
    </w:p>
    <w:p w:rsidR="008822C9" w:rsidRDefault="008822C9">
      <w:pPr>
        <w:pStyle w:val="newncpi"/>
      </w:pPr>
      <w:r>
        <w:t>фамилию, собственное имя, отчество (если таковое имеется), число, месяц, год рождения, данные документа, удостоверяющего личность;</w:t>
      </w:r>
    </w:p>
    <w:p w:rsidR="008822C9" w:rsidRDefault="008822C9">
      <w:pPr>
        <w:pStyle w:val="newncpi"/>
      </w:pPr>
      <w:r>
        <w:t>информацию о работодателе;</w:t>
      </w:r>
    </w:p>
    <w:p w:rsidR="008822C9" w:rsidRDefault="008822C9">
      <w:pPr>
        <w:pStyle w:val="newncpi"/>
      </w:pPr>
      <w:r>
        <w:t>тариф по договору дополнительного накопительного пенсионного страхования;</w:t>
      </w:r>
    </w:p>
    <w:p w:rsidR="008822C9" w:rsidRDefault="008822C9">
      <w:pPr>
        <w:pStyle w:val="newncpi"/>
      </w:pPr>
      <w:r>
        <w:t>срок, в течение которого он намерен получать дополнительную накопительную пенсию;</w:t>
      </w:r>
    </w:p>
    <w:p w:rsidR="008822C9" w:rsidRDefault="008822C9">
      <w:pPr>
        <w:pStyle w:val="newncpi"/>
      </w:pPr>
      <w:r>
        <w:t>страховой номер – уникальный идентификационный код, присвоенный индивидуальному лицевому счету в рамках ведения индивидуального (персонифицированного) учета в системе государственного социального страхования;</w:t>
      </w:r>
    </w:p>
    <w:p w:rsidR="008822C9" w:rsidRDefault="008822C9">
      <w:pPr>
        <w:pStyle w:val="newncpi"/>
      </w:pPr>
      <w:r>
        <w:t>информацию о способах информационного взаимодействия (направление сообщений на адрес электронной почты, СМС-оповещение и другое) и иные контактные данные.</w:t>
      </w:r>
    </w:p>
    <w:p w:rsidR="008822C9" w:rsidRDefault="008822C9">
      <w:pPr>
        <w:pStyle w:val="newncpi"/>
      </w:pPr>
      <w:r>
        <w:t>Договор дополнительного накопительного пенсионного страхования в письменной форме может быть заключен в электронном виде через официальный сайт страховщика в глобальной компьютерной сети Интернет (далее – сайт страховщика).</w:t>
      </w:r>
    </w:p>
    <w:p w:rsidR="008822C9" w:rsidRDefault="008822C9">
      <w:pPr>
        <w:pStyle w:val="newncpi"/>
      </w:pPr>
      <w:r>
        <w:t>Для заключения договора дополнительного накопительного пенсионного страхования в электронном виде работающий гражданин заполняет форму заявления о страховании посредством использования собственной информационной системы (ресурса) страховщика, доступ к которой организован через сайт страховщика.</w:t>
      </w:r>
    </w:p>
    <w:p w:rsidR="008822C9" w:rsidRDefault="008822C9">
      <w:pPr>
        <w:pStyle w:val="newncpi"/>
      </w:pPr>
      <w:r>
        <w:t>При получении заявления о страховании, поступившего через сайт страховщика, страховщик проводит идентификацию работающего гражданина в порядке, установленном законодательством о страховании. В случае невозможности идентифицировать работающего гражданина страховщик уведомляет его путем направления сообщения в электронном виде о невозможности заключения договора дополнительного накопительного пенсионного страхования и необходимости его личного присутствия для заключения такого договора.</w:t>
      </w:r>
    </w:p>
    <w:p w:rsidR="008822C9" w:rsidRDefault="008822C9">
      <w:pPr>
        <w:pStyle w:val="newncpi"/>
      </w:pPr>
      <w:r>
        <w:t>Подтверждением заключения договора дополнительного накопительного пенсионного страхования в электронном виде является страховое свидетельство, которое направляется страхователю в виде электронного документа, подписанного электронной цифровой подписью, выработанной с использованием личного ключа (далее – электронное страховое свидетельство). Сертификат открытого личного ключа издается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 посредством использования собственной информационной системы (ресурса) страховщика.</w:t>
      </w:r>
    </w:p>
    <w:p w:rsidR="008822C9" w:rsidRDefault="008822C9">
      <w:pPr>
        <w:pStyle w:val="newncpi"/>
      </w:pPr>
      <w:r>
        <w:t>Форма страхового свидетельства устанавливается Министерством финансов.</w:t>
      </w:r>
    </w:p>
    <w:p w:rsidR="008822C9" w:rsidRDefault="008822C9">
      <w:pPr>
        <w:pStyle w:val="newncpi"/>
      </w:pPr>
      <w:r>
        <w:t>Существенными условиями договора дополнительного накопительного пенсионного страхования являются:</w:t>
      </w:r>
    </w:p>
    <w:p w:rsidR="008822C9" w:rsidRDefault="008822C9">
      <w:pPr>
        <w:pStyle w:val="newncpi"/>
      </w:pPr>
      <w:r>
        <w:t>тариф по договору дополнительного накопительного пенсионного страхования;</w:t>
      </w:r>
    </w:p>
    <w:p w:rsidR="008822C9" w:rsidRDefault="008822C9">
      <w:pPr>
        <w:pStyle w:val="newncpi"/>
      </w:pPr>
      <w:r>
        <w:t>срок, в течение которого страхователь намерен получать дополнительную накопительную пенсию.</w:t>
      </w:r>
    </w:p>
    <w:p w:rsidR="008822C9" w:rsidRDefault="008822C9">
      <w:pPr>
        <w:pStyle w:val="newncpi"/>
      </w:pPr>
      <w:r>
        <w:lastRenderedPageBreak/>
        <w:t>Страховщик отказывает в заключении договора дополнительного накопительного пенсионного страхования, если работодатель работающего гражданина находится в процессе ликвидации и (или) экономической несостоятельности (банкротства).</w:t>
      </w:r>
    </w:p>
    <w:p w:rsidR="008822C9" w:rsidRDefault="008822C9">
      <w:pPr>
        <w:pStyle w:val="point"/>
      </w:pPr>
      <w:r>
        <w:t>5. После заключения договора дополнительного накопительного пенсионного страхования на страхователя открывается именной лицевой счет. Номер именного лицевого счета соответствует страховому номеру и указывается в страховом свидетельстве.</w:t>
      </w:r>
    </w:p>
    <w:p w:rsidR="008822C9" w:rsidRDefault="008822C9">
      <w:pPr>
        <w:pStyle w:val="newncpi"/>
      </w:pPr>
      <w:r>
        <w:t>Страховщик уведомляет Фонд о заключенных договорах дополнительного накопительного пенсионного страхования ежеквартально не позднее 2-го числа месяца, следующего за отчетным кварталом.</w:t>
      </w:r>
    </w:p>
    <w:p w:rsidR="008822C9" w:rsidRDefault="008822C9">
      <w:pPr>
        <w:pStyle w:val="point"/>
      </w:pPr>
      <w:r>
        <w:t>6. Страхователь уведомляет работодателя о заключении договора дополнительного накопительного пенсионного страхования или об участии в дополнительном накопительном пенсионном страховании путем предоставления работодателю копии страхового свидетельства (с предъявлением оригинала) и заявления об удержании страхового взноса, который подлежит уплате за счет средств страхователя (далее – заявление об удержании).</w:t>
      </w:r>
    </w:p>
    <w:p w:rsidR="008822C9" w:rsidRDefault="008822C9">
      <w:pPr>
        <w:pStyle w:val="newncpi"/>
      </w:pPr>
      <w:r>
        <w:t>При заключении договора дополнительного накопительного пенсионного страхования в электронном виде страхователь уведомляет работодателя о заключении договора дополнительного накопительного пенсионного страхования или об участии в дополнительном накопительном пенсионном страховании путем предоставления работодателю электронного страхового свидетельства, воспроизведенного на бумажном носителе, и заявления об удержании.</w:t>
      </w:r>
    </w:p>
    <w:p w:rsidR="008822C9" w:rsidRDefault="008822C9">
      <w:pPr>
        <w:pStyle w:val="newncpi"/>
      </w:pPr>
      <w:r>
        <w:t>В целях осуществления контроля за наличием у страхователя договора дополнительного накопительного пенсионного страхования, заключенного в электронном виде, и его существенными условиями работодатель имеет право получать сведения посредством ОАИС из информационной системы (ресурса) страховщика с учетом положений, содержащихся в абзаце третьем части первой, частях второй и шестой пункта 4 Указа, утвердившего настоящее Положение.</w:t>
      </w:r>
    </w:p>
    <w:p w:rsidR="008822C9" w:rsidRDefault="008822C9">
      <w:pPr>
        <w:pStyle w:val="point"/>
      </w:pPr>
      <w:r>
        <w:t>7. Страховые взносы по договору дополнительного накопительного пенсионного страхования уплачиваются работодателем ежемесячно не позднее установленного дня выплаты заработной платы за истекший месяц, за исключением случаев, указанных в частях второй и третьей настоящего пункта.</w:t>
      </w:r>
    </w:p>
    <w:p w:rsidR="008822C9" w:rsidRDefault="008822C9">
      <w:pPr>
        <w:pStyle w:val="newncpi"/>
      </w:pPr>
      <w:r>
        <w:t>В случаях, когда день выплаты заработной платы установлен позднее 15-го числа текущего месяца, работодатель уплачивает страховые взносы не позднее 15-го числа следующего месяца.</w:t>
      </w:r>
    </w:p>
    <w:p w:rsidR="008822C9" w:rsidRDefault="008822C9">
      <w:pPr>
        <w:pStyle w:val="newncpi"/>
      </w:pPr>
      <w:r>
        <w:t>При отсутствии у работодателя установленного дня выплаты заработной платы страховые взносы уплачиваются не позднее 15-го числа текущего месяца.</w:t>
      </w:r>
    </w:p>
    <w:p w:rsidR="008822C9" w:rsidRDefault="008822C9">
      <w:pPr>
        <w:pStyle w:val="newncpi"/>
      </w:pPr>
      <w:r>
        <w:t>Страховые взносы по договору дополнительного накопительного пенсионного страхования уплачиваются страховщику единым платежом.</w:t>
      </w:r>
    </w:p>
    <w:p w:rsidR="008822C9" w:rsidRDefault="008822C9">
      <w:pPr>
        <w:pStyle w:val="newncpi"/>
      </w:pPr>
      <w:r>
        <w:t>Досрочная уплата страховых взносов за следующий месяц не допускается.</w:t>
      </w:r>
    </w:p>
    <w:p w:rsidR="008822C9" w:rsidRDefault="008822C9">
      <w:pPr>
        <w:pStyle w:val="newncpi"/>
      </w:pPr>
      <w:r>
        <w:t>Страховые взносы уплачиваются путем их перечисления на текущий (расчетный) банковский счет страховщика.</w:t>
      </w:r>
    </w:p>
    <w:p w:rsidR="008822C9" w:rsidRDefault="008822C9">
      <w:pPr>
        <w:pStyle w:val="newncpi"/>
      </w:pPr>
      <w:r>
        <w:t>При уплате страховых взносов работодатель независимо от количества страхователей направляет страховщику список страхователей, в отношении которых осуществлена уплата страховых взносов, с указанием по каждому страхователю именного лицевого счета, суммы выплат, начисленных в его пользу, и суммы уплаченных страховых взносов (далее – список страхователей). Список страхователей направляется в виде электронного документа посредством ОАИС.</w:t>
      </w:r>
    </w:p>
    <w:p w:rsidR="008822C9" w:rsidRDefault="008822C9">
      <w:pPr>
        <w:pStyle w:val="newncpi"/>
      </w:pPr>
      <w:r>
        <w:t xml:space="preserve">Если страховщиком выявлена недоплата (переплата) страховых взносов, то страховщик в течение одного рабочего дня, следующего за днем получения списка страхователей, информирует об этом работодателя. В случае недоплаты страховых взносов работодатель обязан в течение одного рабочего дня, следующего за днем </w:t>
      </w:r>
      <w:r>
        <w:lastRenderedPageBreak/>
        <w:t>получения информации от страховщика, доплатить страховые взносы и представить страховщику уточненный список страхователей. В случае переплаты страховых взносов работодатель обязан в течение одного рабочего дня, следующего за днем получения информации от страховщика, представить страховщику уточненный список страхователей, а страховщик в течение одного рабочего дня после получения уточненного списка страхователей обязан перечислить работодателю денежные средства в размере переплаченных страховых взносов.</w:t>
      </w:r>
    </w:p>
    <w:p w:rsidR="008822C9" w:rsidRDefault="008822C9">
      <w:pPr>
        <w:pStyle w:val="newncpi"/>
      </w:pPr>
      <w:r>
        <w:t>Страховые взносы считаются уплаченными в день исполнения банком платежной инструкции работодателя на перечисление денежных средств страховщику с представлением надлежаще оформленного списка страхователей (с учетом уточнений и (или) доплат).</w:t>
      </w:r>
    </w:p>
    <w:p w:rsidR="008822C9" w:rsidRDefault="008822C9">
      <w:pPr>
        <w:pStyle w:val="newncpi"/>
      </w:pPr>
      <w:r>
        <w:t>Страховщик обязан в течение одного рабочего дня после получения от работодателя страховых взносов и надлежаще оформленного списка страхователей направить в Фонд списки страхователей, за которых перечислены страховые взносы на дополнительное накопительное пенсионное страхование, по форме, установленной правлением Фонда. Основанием для снижения размера обязательного страхового взноса на пенсионное страхование работодателя в бюджет фонда являются надлежаще оформленные списки, переданные в Фонд в сроки, установленные в настоящем пункте.</w:t>
      </w:r>
    </w:p>
    <w:p w:rsidR="008822C9" w:rsidRDefault="008822C9">
      <w:pPr>
        <w:pStyle w:val="newncpi"/>
      </w:pPr>
      <w:r>
        <w:t>В случае неуплаты работодателем в установленный срок очередных страховых взносов страховщик письменно уведомляет страхователя.</w:t>
      </w:r>
    </w:p>
    <w:p w:rsidR="008822C9" w:rsidRDefault="008822C9">
      <w:pPr>
        <w:pStyle w:val="newncpi"/>
      </w:pPr>
      <w:r>
        <w:t>Работодатель погашает задолженность по уплате страховых взносов в течение месяца, следующего за последним днем срока уплаты очередного страхового взноса.</w:t>
      </w:r>
    </w:p>
    <w:p w:rsidR="008822C9" w:rsidRDefault="008822C9">
      <w:pPr>
        <w:pStyle w:val="newncpi"/>
      </w:pPr>
      <w:r>
        <w:t>При неуплате работодателем просроченных страховых взносов в течение предоставленного для их уплаты месяца страховщик не учитывает страховые взносы за неоплаченный период. При этом страховщик производит перерасчет страховой суммы исходя из срока страхования, фактически уплаченных страховых взносов за вычетом расходов на ведение дела, нормы доходности и величины начисленной на фактически уплаченные страховые взносы дополнительной доходности (страхового бонуса). О произведенном перерасчете страховой суммы страховщик письменно уведомляет страхователя в течение одного рабочего дня, следующего за днем такого перерасчета.</w:t>
      </w:r>
    </w:p>
    <w:p w:rsidR="008822C9" w:rsidRDefault="008822C9">
      <w:pPr>
        <w:pStyle w:val="newncpi"/>
      </w:pPr>
      <w:r>
        <w:t>Работодатель обязан возместить страхователю удержанный и не перечисленный страховщику страховой взнос в течение 2 рабочих дней, следующих за последним днем срока, установленного в части двенадцатой настоящего пункта.</w:t>
      </w:r>
    </w:p>
    <w:p w:rsidR="008822C9" w:rsidRDefault="008822C9">
      <w:pPr>
        <w:pStyle w:val="point"/>
      </w:pPr>
      <w:r>
        <w:t>8. Страховая сумма по договору дополнительного накопительного пенсионного страхования является расчетной величиной.</w:t>
      </w:r>
    </w:p>
    <w:p w:rsidR="008822C9" w:rsidRDefault="008822C9">
      <w:pPr>
        <w:pStyle w:val="newncpi"/>
      </w:pPr>
      <w:r>
        <w:t>Страховщик на последнюю дату каждого месяца в течение срока дополнительного накопительного пенсионного страхования осуществляет перерасчет страховой суммы исходя из фактически уплаченных страховых взносов за вычетом расходов на ведение дела, нормы доходности и величины начисленной дополнительной доходности (страхового бонуса) на дату расчета.</w:t>
      </w:r>
    </w:p>
    <w:p w:rsidR="008822C9" w:rsidRDefault="008822C9">
      <w:pPr>
        <w:pStyle w:val="newncpi"/>
      </w:pPr>
      <w:r>
        <w:t>Норма доходности по договору дополнительного накопительного пенсионного страхования устанавливается в размере ставки рефинансирования Национального банка, действующей в соответствующем периоде срока страхования.</w:t>
      </w:r>
    </w:p>
    <w:p w:rsidR="008822C9" w:rsidRDefault="008822C9">
      <w:pPr>
        <w:pStyle w:val="point"/>
      </w:pPr>
      <w:r>
        <w:t>9. Договор дополнительного накопительного пенсионного страхования вступает в силу с даты его заключения.</w:t>
      </w:r>
    </w:p>
    <w:p w:rsidR="008822C9" w:rsidRDefault="008822C9">
      <w:pPr>
        <w:pStyle w:val="newncpi"/>
      </w:pPr>
      <w:r>
        <w:t>Срок страхования устанавливается с 1-го числа месяца, следующего за месяцем уплаты первого страхового взноса, до даты наступления страхового случая (достижения общеустановленного пенсионного возраста), включая эту дату.</w:t>
      </w:r>
    </w:p>
    <w:p w:rsidR="008822C9" w:rsidRDefault="008822C9">
      <w:pPr>
        <w:pStyle w:val="point"/>
      </w:pPr>
      <w:r>
        <w:t xml:space="preserve">10. В течение срока дополнительного накопительного пенсионного страхования страхователь не более одного раза в год вправе обратиться к страховщику с письменным заявлением об изменении тарифа по договору дополнительного накопительного пенсионного страхования. Указанное заявление может быть подано страховщику </w:t>
      </w:r>
      <w:r>
        <w:lastRenderedPageBreak/>
        <w:t>в электронном виде путем заполнения соответствующей формы заявления посредством использования собственной информационной системы (ресурса), доступ к которой организован через сайт страховщика.</w:t>
      </w:r>
    </w:p>
    <w:p w:rsidR="008822C9" w:rsidRDefault="008822C9">
      <w:pPr>
        <w:pStyle w:val="newncpi"/>
      </w:pPr>
      <w:r>
        <w:t>При изменении тарифа по договору дополнительного накопительного пенсионного страхования страховщик в течение 10 рабочих дней со дня поступления об этом заявления страхователя вносит изменение в страховое свидетельство (электронное страховое свидетельство).</w:t>
      </w:r>
    </w:p>
    <w:p w:rsidR="008822C9" w:rsidRDefault="008822C9">
      <w:pPr>
        <w:pStyle w:val="newncpi"/>
      </w:pPr>
      <w:r>
        <w:t>Страхователь обязан уведомить работодателя об изменении тарифа по договору дополнительного накопительного пенсионного страхования путем представления работодателю копии нового страхового свидетельства (с предъявлением оригинала) либо нового электронного страхового свидетельства, воспроизведенного на бумажном носителе, в течение 5 рабочих дней со дня, следующего за днем получения нового страхового свидетельства (электронного страхового свидетельства).</w:t>
      </w:r>
    </w:p>
    <w:p w:rsidR="008822C9" w:rsidRDefault="008822C9">
      <w:pPr>
        <w:pStyle w:val="newncpi"/>
      </w:pPr>
      <w:r>
        <w:t>Измененный тариф по договору дополнительного накопительного пенсионного страхования применяется с 1-го числа месяца, следующего за месяцем уведомления работодателя.</w:t>
      </w:r>
    </w:p>
    <w:p w:rsidR="008822C9" w:rsidRDefault="008822C9">
      <w:pPr>
        <w:pStyle w:val="newncpi"/>
      </w:pPr>
      <w:r>
        <w:t>Приостановление (возобновление) уплаты страховых взносов по договору дополнительного накопительного пенсионного страхования может осуществляться на основании письменного заявления страхователя, поданного страховщику в течение срока дополнительного накопительного пенсионного страхования.</w:t>
      </w:r>
    </w:p>
    <w:p w:rsidR="008822C9" w:rsidRDefault="008822C9">
      <w:pPr>
        <w:pStyle w:val="newncpi"/>
      </w:pPr>
      <w:r>
        <w:t>Страхователь обязан уведомить работодателя о приостановлении (возобновлении) уплаты страховых взносов по договору дополнительного накопительного пенсионного страхования путем представления работодателю копии заявления о приостановлении (возобновлении) уплаты страховых взносов с отметкой страховщика, содержащей дату принятия этого заявления, в течение 5 рабочих дней со дня, следующего за днем принятия страховщиком такого заявления.</w:t>
      </w:r>
    </w:p>
    <w:p w:rsidR="008822C9" w:rsidRDefault="008822C9">
      <w:pPr>
        <w:pStyle w:val="newncpi"/>
      </w:pPr>
      <w:r>
        <w:t>Приостановление (возобновление) уплаты страховых взносов по договору дополнительного накопительного пенсионного страхования осуществляется с 1-го числа месяца, следующего за месяцем уведомления работодателя.</w:t>
      </w:r>
    </w:p>
    <w:p w:rsidR="008822C9" w:rsidRDefault="008822C9">
      <w:pPr>
        <w:pStyle w:val="point"/>
      </w:pPr>
      <w:r>
        <w:t>11. Страховщик обязан:</w:t>
      </w:r>
    </w:p>
    <w:p w:rsidR="008822C9" w:rsidRDefault="008822C9">
      <w:pPr>
        <w:pStyle w:val="newncpi"/>
      </w:pPr>
      <w:r>
        <w:t>заключить договор дополнительного накопительного пенсионного страхования и ознакомить страхователя с его условиями, в том числе с обязанностями страхователя, установленными в пунктах 6 и 10 настоящего Положения;</w:t>
      </w:r>
    </w:p>
    <w:p w:rsidR="008822C9" w:rsidRDefault="008822C9">
      <w:pPr>
        <w:pStyle w:val="newncpi"/>
      </w:pPr>
      <w:r>
        <w:t>выдать страхователю страховое свидетельство либо при заключении договора дополнительного накопительного пенсионного страхования в электронном виде направить страхователю электронное страховое свидетельство;</w:t>
      </w:r>
    </w:p>
    <w:p w:rsidR="008822C9" w:rsidRDefault="008822C9">
      <w:pPr>
        <w:pStyle w:val="newncpi"/>
      </w:pPr>
      <w:r>
        <w:t>открыть именной лицевой счет на страхователя;</w:t>
      </w:r>
    </w:p>
    <w:p w:rsidR="008822C9" w:rsidRDefault="008822C9">
      <w:pPr>
        <w:pStyle w:val="newncpi"/>
      </w:pPr>
      <w:r>
        <w:t>по письменному требованию страхователя сообщать информацию по именному лицевому счету либо предоставить страхователю дистанционный доступ к такой информации;</w:t>
      </w:r>
    </w:p>
    <w:p w:rsidR="008822C9" w:rsidRDefault="008822C9">
      <w:pPr>
        <w:pStyle w:val="newncpi"/>
      </w:pPr>
      <w:r>
        <w:t>сформировать гарантийный фонд и перечислять его средства в республиканский бюджет;</w:t>
      </w:r>
    </w:p>
    <w:p w:rsidR="008822C9" w:rsidRDefault="008822C9">
      <w:pPr>
        <w:pStyle w:val="newncpi"/>
      </w:pPr>
      <w:r>
        <w:t>при наступлении страхового случая осуществлять выплату дополнительной накопительной пенсии в порядке и срок, определенные настоящим Положением;</w:t>
      </w:r>
    </w:p>
    <w:p w:rsidR="008822C9" w:rsidRDefault="008822C9">
      <w:pPr>
        <w:pStyle w:val="newncpi"/>
      </w:pPr>
      <w:r>
        <w:t>совершать другие действия, предусмотренные настоящим Положением.</w:t>
      </w:r>
    </w:p>
    <w:p w:rsidR="008822C9" w:rsidRDefault="008822C9">
      <w:pPr>
        <w:pStyle w:val="point"/>
      </w:pPr>
      <w:r>
        <w:t>12. Страховщик имеет право:</w:t>
      </w:r>
    </w:p>
    <w:p w:rsidR="008822C9" w:rsidRDefault="008822C9">
      <w:pPr>
        <w:pStyle w:val="newncpi"/>
      </w:pPr>
      <w:r>
        <w:t>при заключении договора дополнительного накопительного пенсионного страхования и (или) при наступлении страхового случая требовать у страхователя сведения и документы, необходимые для заключения, исполнения такого договора, а также для решения вопросов, связанных со страховым случаем;</w:t>
      </w:r>
    </w:p>
    <w:p w:rsidR="008822C9" w:rsidRDefault="008822C9">
      <w:pPr>
        <w:pStyle w:val="newncpi"/>
      </w:pPr>
      <w:r>
        <w:t xml:space="preserve">запрашивать без письменного согласия страхователя и получать в установленном порядке на безвозмездной основе от органов внутренних дел, прокуратуры, судов, </w:t>
      </w:r>
      <w:r>
        <w:lastRenderedPageBreak/>
        <w:t>организаций здравоохранения, работодателей сведения и документы, необходимые для решения вопросов, связанных со страховым случаем.</w:t>
      </w:r>
    </w:p>
    <w:p w:rsidR="008822C9" w:rsidRDefault="008822C9">
      <w:pPr>
        <w:pStyle w:val="point"/>
      </w:pPr>
      <w:r>
        <w:t>13. Страхователь обязан:</w:t>
      </w:r>
    </w:p>
    <w:p w:rsidR="008822C9" w:rsidRDefault="008822C9">
      <w:pPr>
        <w:pStyle w:val="newncpi"/>
      </w:pPr>
      <w:r>
        <w:t>при заключении договора дополнительного накопительного пенсионного страхования, а также при наступлении страхового случая представлять страховщику необходимые сведения и документы;</w:t>
      </w:r>
    </w:p>
    <w:p w:rsidR="008822C9" w:rsidRDefault="008822C9">
      <w:pPr>
        <w:pStyle w:val="newncpi"/>
      </w:pPr>
      <w:r>
        <w:t>уведомить работодателя о заключении договора дополнительного накопительного пенсионного страхования или участии в дополнительном накопительном пенсионном страховании, изменении тарифа по договору дополнительного накопительного пенсионного страхования, приостановлении (возобновлении) уплаты страховых взносов по договору дополнительного накопительного пенсионного страхования;</w:t>
      </w:r>
    </w:p>
    <w:p w:rsidR="008822C9" w:rsidRDefault="008822C9">
      <w:pPr>
        <w:pStyle w:val="newncpi"/>
      </w:pPr>
      <w:r>
        <w:t>в письменной или электронной форме уведомить страховщика об изменении сведений, представленных страховщику при заключении договора дополнительного накопительного пенсионного страхования, а также указанных в заявлении о страховании, договоре дополнительного накопительного пенсионного страхования (страховом свидетельстве), включая сведения о работодателе;</w:t>
      </w:r>
    </w:p>
    <w:p w:rsidR="008822C9" w:rsidRDefault="008822C9">
      <w:pPr>
        <w:pStyle w:val="newncpi"/>
      </w:pPr>
      <w:r>
        <w:t>совершать другие действия, предусмотренные настоящим Положением.</w:t>
      </w:r>
    </w:p>
    <w:p w:rsidR="008822C9" w:rsidRDefault="008822C9">
      <w:pPr>
        <w:pStyle w:val="point"/>
      </w:pPr>
      <w:r>
        <w:t>14. Страхователь имеет право:</w:t>
      </w:r>
    </w:p>
    <w:p w:rsidR="008822C9" w:rsidRDefault="008822C9">
      <w:pPr>
        <w:pStyle w:val="newncpi"/>
      </w:pPr>
      <w:r>
        <w:t>ознакомиться с условиями договора дополнительного накопительного пенсионного страхования;</w:t>
      </w:r>
    </w:p>
    <w:p w:rsidR="008822C9" w:rsidRDefault="008822C9">
      <w:pPr>
        <w:pStyle w:val="newncpi"/>
      </w:pPr>
      <w:r>
        <w:t>в течение срока страхования с учетом требований, установленных в пункте 10 настоящего Положения, изменить тариф по договору дополнительного накопительного пенсионного страхования, приостановить (возобновить) уплату страховых взносов по нему путем подачи заявления страховщику;</w:t>
      </w:r>
    </w:p>
    <w:p w:rsidR="008822C9" w:rsidRDefault="008822C9">
      <w:pPr>
        <w:pStyle w:val="newncpi"/>
      </w:pPr>
      <w:r>
        <w:t>при наступлении страхового случая требовать исполнения страховщиком принятых обязательств по договору дополнительного накопительного пенсионного страхования;</w:t>
      </w:r>
    </w:p>
    <w:p w:rsidR="008822C9" w:rsidRDefault="008822C9">
      <w:pPr>
        <w:pStyle w:val="newncpi"/>
      </w:pPr>
      <w:r>
        <w:t>совершать другие действия, предусмотренные настоящим Положением.</w:t>
      </w:r>
    </w:p>
    <w:p w:rsidR="008822C9" w:rsidRDefault="008822C9">
      <w:pPr>
        <w:pStyle w:val="point"/>
      </w:pPr>
      <w:r>
        <w:t>15. Работодатель обязан:</w:t>
      </w:r>
    </w:p>
    <w:p w:rsidR="008822C9" w:rsidRDefault="008822C9">
      <w:pPr>
        <w:pStyle w:val="newncpi"/>
      </w:pPr>
      <w:r>
        <w:t>рассчитывать и уплачивать страховщику страховые взносы в порядке, определенном настоящим Положением;</w:t>
      </w:r>
    </w:p>
    <w:p w:rsidR="008822C9" w:rsidRDefault="008822C9">
      <w:pPr>
        <w:pStyle w:val="newncpi"/>
      </w:pPr>
      <w:r>
        <w:t>вести учет начисления, перечисления страховых взносов;</w:t>
      </w:r>
    </w:p>
    <w:p w:rsidR="008822C9" w:rsidRDefault="008822C9">
      <w:pPr>
        <w:pStyle w:val="newncpi"/>
      </w:pPr>
      <w:r>
        <w:t>обеспечивать сохранность документов, являющихся основанием для начисления, перечисления страховых взносов;</w:t>
      </w:r>
    </w:p>
    <w:p w:rsidR="008822C9" w:rsidRDefault="008822C9">
      <w:pPr>
        <w:pStyle w:val="newncpi"/>
      </w:pPr>
      <w:r>
        <w:t>не позднее 5 рабочих дней уведомить страховщика о расторжении трудового договора, гражданско-правового договора со страхователем;</w:t>
      </w:r>
    </w:p>
    <w:p w:rsidR="008822C9" w:rsidRDefault="008822C9">
      <w:pPr>
        <w:pStyle w:val="newncpi"/>
      </w:pPr>
      <w:r>
        <w:t>совершать другие действия, предусмотренные настоящим Положением.</w:t>
      </w:r>
    </w:p>
    <w:p w:rsidR="008822C9" w:rsidRDefault="008822C9">
      <w:pPr>
        <w:pStyle w:val="point"/>
      </w:pPr>
      <w:r>
        <w:t>16. По договорам дополнительного накопительного пенсионного страхования в течение срока их действия страховщик начисляет дополнительную доходность (страховой бонус).</w:t>
      </w:r>
    </w:p>
    <w:p w:rsidR="008822C9" w:rsidRDefault="008822C9">
      <w:pPr>
        <w:pStyle w:val="newncpi"/>
      </w:pPr>
      <w:r>
        <w:t>Порядок начисления и распределения по именным лицевым счетам страхователей дополнительной доходности (страхового бонуса) устанавливается страховщиком по согласованию с Министерством финансов.</w:t>
      </w:r>
    </w:p>
    <w:p w:rsidR="008822C9" w:rsidRDefault="008822C9">
      <w:pPr>
        <w:pStyle w:val="point"/>
      </w:pPr>
      <w:r>
        <w:t>17. Для получения дополнительной накопительной пенсии страхователь обязан не позднее 180 календарных дней со дня наступления страхового случая обратиться к страховщику и представить:</w:t>
      </w:r>
    </w:p>
    <w:p w:rsidR="008822C9" w:rsidRDefault="008822C9">
      <w:pPr>
        <w:pStyle w:val="newncpi"/>
      </w:pPr>
      <w:r>
        <w:t>заявление о выплате страхового обеспечения;</w:t>
      </w:r>
    </w:p>
    <w:p w:rsidR="008822C9" w:rsidRDefault="008822C9">
      <w:pPr>
        <w:pStyle w:val="newncpi"/>
      </w:pPr>
      <w:r>
        <w:t>документ, удостоверяющий личность страхователя.</w:t>
      </w:r>
    </w:p>
    <w:p w:rsidR="008822C9" w:rsidRDefault="008822C9">
      <w:pPr>
        <w:pStyle w:val="newncpi"/>
      </w:pPr>
      <w:r>
        <w:t>Решение о выплате дополнительной накопительной пенсии принимается страховщиком не позднее 15 рабочих дней со дня представления страховщику всех необходимых документов.</w:t>
      </w:r>
    </w:p>
    <w:p w:rsidR="008822C9" w:rsidRDefault="008822C9">
      <w:pPr>
        <w:pStyle w:val="newncpi"/>
      </w:pPr>
      <w:r>
        <w:t>Срок принятия решения о выплате дополнительной накопительной пенсии может быть продлен страховщиком в случаях:</w:t>
      </w:r>
    </w:p>
    <w:p w:rsidR="008822C9" w:rsidRDefault="008822C9">
      <w:pPr>
        <w:pStyle w:val="newncpi"/>
      </w:pPr>
      <w:r>
        <w:lastRenderedPageBreak/>
        <w:t>непредставления страховщику всех необходимых документов – до их представления;</w:t>
      </w:r>
    </w:p>
    <w:p w:rsidR="008822C9" w:rsidRDefault="008822C9">
      <w:pPr>
        <w:pStyle w:val="newncpi"/>
      </w:pPr>
      <w:r>
        <w:t>возбуждения уголовного дела по факту мошенничества при страховании в отношении страхователя – до вынесения приговора судом, приостановления или прекращения производства по делу.</w:t>
      </w:r>
    </w:p>
    <w:p w:rsidR="008822C9" w:rsidRDefault="008822C9">
      <w:pPr>
        <w:pStyle w:val="newncpi"/>
      </w:pPr>
      <w:r>
        <w:t>В случае смерти страхователя, который не успел получить причитающуюся ему сумму страхового обеспечения, остаток накопленной суммы выплачивается его наследникам.</w:t>
      </w:r>
    </w:p>
    <w:p w:rsidR="008822C9" w:rsidRDefault="008822C9">
      <w:pPr>
        <w:pStyle w:val="newncpi"/>
      </w:pPr>
      <w:r>
        <w:t>Для получения остатка накопленной суммы наследники обязаны не позднее 180 календарных дней со дня получения свидетельства о праве на наследство обратиться к страховщику и представить:</w:t>
      </w:r>
    </w:p>
    <w:p w:rsidR="008822C9" w:rsidRDefault="008822C9">
      <w:pPr>
        <w:pStyle w:val="newncpi"/>
      </w:pPr>
      <w:r>
        <w:t>заявление о выплате остатка накопленной суммы;</w:t>
      </w:r>
    </w:p>
    <w:p w:rsidR="008822C9" w:rsidRDefault="008822C9">
      <w:pPr>
        <w:pStyle w:val="newncpi"/>
      </w:pPr>
      <w:r>
        <w:t>копию свидетельства о смерти страхователя;</w:t>
      </w:r>
    </w:p>
    <w:p w:rsidR="008822C9" w:rsidRDefault="008822C9">
      <w:pPr>
        <w:pStyle w:val="newncpi"/>
      </w:pPr>
      <w:r>
        <w:t>свидетельство о праве на наследство;</w:t>
      </w:r>
    </w:p>
    <w:p w:rsidR="008822C9" w:rsidRDefault="008822C9">
      <w:pPr>
        <w:pStyle w:val="newncpi"/>
      </w:pPr>
      <w:r>
        <w:t>документ, удостоверяющий личность заявителя.</w:t>
      </w:r>
    </w:p>
    <w:p w:rsidR="008822C9" w:rsidRDefault="008822C9">
      <w:pPr>
        <w:pStyle w:val="newncpi"/>
      </w:pPr>
      <w:r>
        <w:t>Выплата наследникам остатка накопленной суммы осуществляется единовременно не позднее 15 рабочих дней со дня представления страховщику всех необходимых документов.</w:t>
      </w:r>
    </w:p>
    <w:p w:rsidR="008822C9" w:rsidRDefault="008822C9">
      <w:pPr>
        <w:pStyle w:val="newncpi"/>
      </w:pPr>
      <w:r>
        <w:t>Срок выплаты остатка накопленной суммы может быть продлен страховщиком в случаях и порядке, определенных в части третьей настоящего пункта, а также в случае возбуждения уголовного дела по факту насильственной смерти страхователя – до вынесения приговора судом, приостановления или прекращения производства по делу.</w:t>
      </w:r>
    </w:p>
    <w:p w:rsidR="008822C9" w:rsidRDefault="008822C9">
      <w:pPr>
        <w:pStyle w:val="point"/>
      </w:pPr>
      <w:r>
        <w:t>18. Выплата страхователю дополнительной накопительной пенсии производится равными долями ежемесячно в течение срока, указанного страхователем в заявлении о страховании.</w:t>
      </w:r>
    </w:p>
    <w:p w:rsidR="008822C9" w:rsidRDefault="008822C9">
      <w:pPr>
        <w:pStyle w:val="newncpi"/>
      </w:pPr>
      <w:r>
        <w:t>Срок выплаты дополнительной накопительной пенсии устанавливается продолжительностью 5 или 10 лет. Срок выплаты дополнительной накопительной пенсии определяется страхователем при заключении договора дополнительного накопительного пенсионного страхования и указывается в заявлении о страховании. Такой срок исчисляется со дня подачи заявления о выплате страхового обеспечения.</w:t>
      </w:r>
    </w:p>
    <w:p w:rsidR="008822C9" w:rsidRDefault="008822C9">
      <w:pPr>
        <w:pStyle w:val="newncpi"/>
      </w:pPr>
      <w:r>
        <w:t>Выплата дополнительной накопительной пенсии осуществляется в белорусских рублях путем перечисления во вклад или на иной банковский счет, указанный страхователем в заявлении о выплате страхового обеспечения.</w:t>
      </w:r>
    </w:p>
    <w:p w:rsidR="008822C9" w:rsidRDefault="008822C9">
      <w:pPr>
        <w:pStyle w:val="newncpi"/>
      </w:pPr>
      <w:r>
        <w:t>Датой выплаты дополнительной накопительной пенсии является дата зачисления денежных средств во вклад или на иной банковский счет, указанный страхователем в заявлении о выплате страхового обеспечения.</w:t>
      </w:r>
    </w:p>
    <w:p w:rsidR="008822C9" w:rsidRDefault="008822C9">
      <w:pPr>
        <w:pStyle w:val="newncpi"/>
      </w:pPr>
      <w:r>
        <w:t>За несвоевременную выплату дополнительной накопительной пенсии (остатка накопленной суммы) по вине страховщика он уплачивает страхователю (наследнику) пени в размере 0,5 процента за каждый день просрочки от суммы, подлежащей выплате.</w:t>
      </w:r>
    </w:p>
    <w:p w:rsidR="008822C9" w:rsidRDefault="008822C9">
      <w:pPr>
        <w:pStyle w:val="point"/>
      </w:pPr>
      <w:r>
        <w:t>19. Договор дополнительного накопительного пенсионного страхования прекращается:</w:t>
      </w:r>
    </w:p>
    <w:p w:rsidR="008822C9" w:rsidRDefault="008822C9">
      <w:pPr>
        <w:pStyle w:val="newncpi"/>
      </w:pPr>
      <w:r>
        <w:t>при исполнении страховщиком обязательств по договору дополнительного накопительного пенсионного страхования в полном объеме;</w:t>
      </w:r>
    </w:p>
    <w:p w:rsidR="008822C9" w:rsidRDefault="008822C9">
      <w:pPr>
        <w:pStyle w:val="newncpi"/>
      </w:pPr>
      <w:r>
        <w:t>в случае смерти страхователя до достижения общеустановленного пенсионного возраста;</w:t>
      </w:r>
    </w:p>
    <w:p w:rsidR="008822C9" w:rsidRDefault="008822C9">
      <w:pPr>
        <w:pStyle w:val="newncpi"/>
      </w:pPr>
      <w:r>
        <w:t>по заявлению страхователя о выплате выкупной суммы в случае установления ему инвалидности I или II группы до достижения общеустановленного пенсионного возраста.</w:t>
      </w:r>
    </w:p>
    <w:p w:rsidR="008822C9" w:rsidRDefault="008822C9">
      <w:pPr>
        <w:pStyle w:val="newncpi"/>
      </w:pPr>
      <w:r>
        <w:t xml:space="preserve">При прекращении договора дополнительного накопительного пенсионного страхования в случаях, указанных в абзацах третьем и четвертом части первой настоящего пункта, страхователю (наследникам – в случае смерти страхователя) выплачивается выкупная сумма в размере суммы фактически уплаченных страховых взносов за вычетом расходов на ведение дела, увеличенной на величину дохода в соответствии с нормой доходности и дополнительной доходности (страхового бонуса). Выкупная сумма </w:t>
      </w:r>
      <w:r>
        <w:lastRenderedPageBreak/>
        <w:t>выплачивается страхователю на дату подачи заявления о ее выплате в случае установления ему инвалидности I или II группы до достижения общеустановленного пенсионного возраста, наследнику – на дату смерти страхователя.</w:t>
      </w:r>
    </w:p>
    <w:p w:rsidR="008822C9" w:rsidRDefault="008822C9">
      <w:pPr>
        <w:pStyle w:val="newncpi"/>
      </w:pPr>
      <w:r>
        <w:t>Выплата выкупной суммы производится в течение 15 рабочих дней со дня подачи страхователем (наследником) заявления о выплате выкупной суммы со следующими документами:</w:t>
      </w:r>
    </w:p>
    <w:p w:rsidR="008822C9" w:rsidRDefault="008822C9">
      <w:pPr>
        <w:pStyle w:val="newncpi"/>
      </w:pPr>
      <w:r>
        <w:t>документом, удостоверяющим личность заявителя;</w:t>
      </w:r>
    </w:p>
    <w:p w:rsidR="008822C9" w:rsidRDefault="008822C9">
      <w:pPr>
        <w:pStyle w:val="newncpi"/>
      </w:pPr>
      <w:r>
        <w:t>копией свидетельства о смерти страхователя и свидетельством о праве на наследство – в случае смерти страхователя;</w:t>
      </w:r>
    </w:p>
    <w:p w:rsidR="008822C9" w:rsidRDefault="008822C9">
      <w:pPr>
        <w:pStyle w:val="newncpi"/>
      </w:pPr>
      <w:r>
        <w:t>заключением медицинской реабилитационной экспертной комиссии об установлении страхователю инвалидности – в случае установления ему инвалидности.</w:t>
      </w:r>
    </w:p>
    <w:p w:rsidR="008822C9" w:rsidRDefault="008822C9">
      <w:pPr>
        <w:pStyle w:val="newncpi"/>
      </w:pPr>
      <w:r>
        <w:t>Выплата выкупной суммы осуществляется в белорусских рублях путем перечисления во вклад или на иной банковский счет, указанный страхователем (наследником) в заявлении о выплате выкупной суммы.</w:t>
      </w:r>
    </w:p>
    <w:p w:rsidR="008822C9" w:rsidRDefault="008822C9">
      <w:pPr>
        <w:pStyle w:val="newncpi"/>
      </w:pPr>
      <w:r>
        <w:t>Датой выплаты выкупной суммы является дата зачисления денежных средств во вклад или на иной банковский счет, указанный страхователем (наследником) в заявлении о выплате выкупной суммы.</w:t>
      </w:r>
    </w:p>
    <w:p w:rsidR="008822C9" w:rsidRDefault="008822C9">
      <w:pPr>
        <w:pStyle w:val="newncpi"/>
      </w:pPr>
      <w:r>
        <w:t>За несвоевременную выплату выкупной суммы по вине страховщика он уплачивает страхователю (наследнику) пени в размере 0,5 процента за каждый день просрочки от суммы, подлежащей выплате.</w:t>
      </w:r>
    </w:p>
    <w:p w:rsidR="008822C9" w:rsidRDefault="008822C9">
      <w:pPr>
        <w:pStyle w:val="point"/>
      </w:pPr>
      <w:r>
        <w:t>20. В случае необращения за выплатой дополнительной накопительной пенсии в сроки, указанные в пункте 17 настоящего Положения, и истечения общего срока исковой давности, исчисляемого со 181-го дня после наступления страхового случая, страховщик перечисляет сумму невостребованной выплаты (фактически уплаченные страховые взносы за минусом расходов на ведение дела) в республиканский бюджет.</w:t>
      </w:r>
    </w:p>
    <w:p w:rsidR="008822C9" w:rsidRDefault="008822C9">
      <w:pPr>
        <w:pStyle w:val="newncpi"/>
      </w:pPr>
      <w:r>
        <w:t>Суммы невостребованных выплат (фактически уплаченные страховые взносы за минусом расходов на ведение дела), образовавшиеся в текущем квартале, перечисляются страховщиком в республиканский бюджет до 22-го числа месяца, следующего за текущим кварталом.</w:t>
      </w:r>
    </w:p>
    <w:p w:rsidR="008822C9" w:rsidRDefault="008822C9">
      <w:pPr>
        <w:pStyle w:val="newncpi"/>
      </w:pPr>
      <w:r>
        <w:t>Заявление страхователя о выплате страхового обеспечения может быть принято страховщиком после указанного в части первой настоящего пункта срока.</w:t>
      </w:r>
    </w:p>
    <w:p w:rsidR="008822C9" w:rsidRDefault="008822C9">
      <w:pPr>
        <w:pStyle w:val="newncpi"/>
      </w:pPr>
      <w:r>
        <w:t>Возврат сумм невостребованных выплат, перечисленных в республиканский бюджет, осуществляется в порядке, установленном бюджетным законодательством.</w:t>
      </w:r>
    </w:p>
    <w:p w:rsidR="008822C9" w:rsidRDefault="008822C9">
      <w:pPr>
        <w:pStyle w:val="newncpi"/>
      </w:pPr>
      <w:r>
        <w:t>Суммы невостребованных выплат учитываются страховщиком за балансом со дня, следующего за днем окончания срока, указанного в пункте 17 настоящего Положения.</w:t>
      </w:r>
    </w:p>
    <w:p w:rsidR="008822C9" w:rsidRDefault="008822C9">
      <w:pPr>
        <w:pStyle w:val="newncpi"/>
      </w:pPr>
      <w:r>
        <w:t> </w:t>
      </w:r>
    </w:p>
    <w:p w:rsidR="003173EA" w:rsidRDefault="003173EA"/>
    <w:sectPr w:rsidR="003173EA" w:rsidSect="00304079">
      <w:pgSz w:w="11906" w:h="16838"/>
      <w:pgMar w:top="1134" w:right="1133" w:bottom="1134" w:left="141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rsids>
    <w:rsidRoot w:val="008822C9"/>
    <w:rsid w:val="003173EA"/>
    <w:rsid w:val="008822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3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8822C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8822C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8822C9"/>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8822C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8822C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8822C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8822C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8822C9"/>
    <w:pPr>
      <w:spacing w:after="0" w:line="240" w:lineRule="auto"/>
      <w:jc w:val="both"/>
    </w:pPr>
    <w:rPr>
      <w:rFonts w:ascii="Times New Roman" w:eastAsiaTheme="minorEastAsia" w:hAnsi="Times New Roman" w:cs="Times New Roman"/>
      <w:sz w:val="20"/>
      <w:szCs w:val="20"/>
      <w:lang w:eastAsia="ru-RU"/>
    </w:rPr>
  </w:style>
  <w:style w:type="paragraph" w:customStyle="1" w:styleId="append">
    <w:name w:val="append"/>
    <w:basedOn w:val="a"/>
    <w:rsid w:val="008822C9"/>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8822C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8822C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8822C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8822C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8822C9"/>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8822C9"/>
    <w:rPr>
      <w:rFonts w:ascii="Times New Roman" w:hAnsi="Times New Roman" w:cs="Times New Roman" w:hint="default"/>
      <w:caps/>
    </w:rPr>
  </w:style>
  <w:style w:type="character" w:customStyle="1" w:styleId="promulgator">
    <w:name w:val="promulgator"/>
    <w:basedOn w:val="a0"/>
    <w:rsid w:val="008822C9"/>
    <w:rPr>
      <w:rFonts w:ascii="Times New Roman" w:hAnsi="Times New Roman" w:cs="Times New Roman" w:hint="default"/>
      <w:caps/>
    </w:rPr>
  </w:style>
  <w:style w:type="character" w:customStyle="1" w:styleId="datepr">
    <w:name w:val="datepr"/>
    <w:basedOn w:val="a0"/>
    <w:rsid w:val="008822C9"/>
    <w:rPr>
      <w:rFonts w:ascii="Times New Roman" w:hAnsi="Times New Roman" w:cs="Times New Roman" w:hint="default"/>
    </w:rPr>
  </w:style>
  <w:style w:type="character" w:customStyle="1" w:styleId="number">
    <w:name w:val="number"/>
    <w:basedOn w:val="a0"/>
    <w:rsid w:val="008822C9"/>
    <w:rPr>
      <w:rFonts w:ascii="Times New Roman" w:hAnsi="Times New Roman" w:cs="Times New Roman" w:hint="default"/>
    </w:rPr>
  </w:style>
  <w:style w:type="character" w:customStyle="1" w:styleId="razr">
    <w:name w:val="razr"/>
    <w:basedOn w:val="a0"/>
    <w:rsid w:val="008822C9"/>
    <w:rPr>
      <w:rFonts w:ascii="Times New Roman" w:hAnsi="Times New Roman" w:cs="Times New Roman" w:hint="default"/>
      <w:spacing w:val="30"/>
    </w:rPr>
  </w:style>
  <w:style w:type="character" w:customStyle="1" w:styleId="post">
    <w:name w:val="post"/>
    <w:basedOn w:val="a0"/>
    <w:rsid w:val="008822C9"/>
    <w:rPr>
      <w:rFonts w:ascii="Times New Roman" w:hAnsi="Times New Roman" w:cs="Times New Roman" w:hint="default"/>
      <w:b/>
      <w:bCs/>
      <w:sz w:val="22"/>
      <w:szCs w:val="22"/>
    </w:rPr>
  </w:style>
  <w:style w:type="character" w:customStyle="1" w:styleId="pers">
    <w:name w:val="pers"/>
    <w:basedOn w:val="a0"/>
    <w:rsid w:val="008822C9"/>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4438</Words>
  <Characters>34801</Characters>
  <Application>Microsoft Office Word</Application>
  <DocSecurity>0</DocSecurity>
  <Lines>610</Lines>
  <Paragraphs>214</Paragraphs>
  <ScaleCrop>false</ScaleCrop>
  <Company/>
  <LinksUpToDate>false</LinksUpToDate>
  <CharactersWithSpaces>39025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Hurbo.M</dc:creator>
  <cp:lastModifiedBy>Hurbo.M</cp:lastModifiedBy>
  <cp:revision>1</cp:revision>
  <dcterms:created xsi:type="dcterms:W3CDTF">2022-01-05T11:17:00Z</dcterms:created>
  <dcterms:modified xsi:type="dcterms:W3CDTF">2022-01-05T11:20:00Z</dcterms:modified>
</cp:coreProperties>
</file>