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03" w:rsidRDefault="00AF7A03" w:rsidP="00AF7A03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РУП «Издательство «</w:t>
      </w:r>
      <w:proofErr w:type="spellStart"/>
      <w:r>
        <w:rPr>
          <w:bCs/>
          <w:sz w:val="28"/>
          <w:szCs w:val="28"/>
        </w:rPr>
        <w:t>Белбланкавыд</w:t>
      </w:r>
      <w:proofErr w:type="spellEnd"/>
      <w:r>
        <w:rPr>
          <w:bCs/>
          <w:sz w:val="28"/>
          <w:szCs w:val="28"/>
        </w:rPr>
        <w:t xml:space="preserve">» - оператором государственной информационной системы маркировки товаров унифицированными контрольными знаками или средствами идентификации разработаны </w:t>
      </w:r>
      <w:r w:rsidRPr="00A773A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амятки по использованию мобильного приложения «Электронный знак»:</w:t>
      </w:r>
    </w:p>
    <w:p w:rsidR="00AF7A03" w:rsidRDefault="00AF7A03" w:rsidP="00AF7A03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A773A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амятка по использованию мобильного приложения «Электронный знак» Товарные группы: обувь, шины, легкая промышленность, духи, фото, вода упакованная». </w:t>
      </w:r>
    </w:p>
    <w:p w:rsidR="00AF7A03" w:rsidRDefault="00AF7A03" w:rsidP="00AF7A03">
      <w:pPr>
        <w:autoSpaceDE w:val="0"/>
        <w:autoSpaceDN w:val="0"/>
        <w:adjustRightInd w:val="0"/>
        <w:ind w:firstLine="708"/>
        <w:jc w:val="both"/>
        <w:rPr>
          <w:i/>
          <w:iCs/>
          <w:color w:val="0563C2"/>
          <w:sz w:val="27"/>
          <w:szCs w:val="27"/>
        </w:rPr>
      </w:pPr>
      <w:r w:rsidRPr="000A6EC7">
        <w:rPr>
          <w:i/>
          <w:iCs/>
          <w:color w:val="000000"/>
          <w:sz w:val="30"/>
          <w:szCs w:val="30"/>
        </w:rPr>
        <w:t>Памятка размещена на официальном сайте МНС по</w:t>
      </w:r>
      <w:r>
        <w:rPr>
          <w:i/>
          <w:iCs/>
          <w:color w:val="000000"/>
          <w:sz w:val="30"/>
          <w:szCs w:val="30"/>
        </w:rPr>
        <w:t xml:space="preserve"> </w:t>
      </w:r>
      <w:r w:rsidRPr="000A6EC7">
        <w:rPr>
          <w:i/>
          <w:iCs/>
          <w:color w:val="000000"/>
          <w:sz w:val="30"/>
          <w:szCs w:val="30"/>
        </w:rPr>
        <w:t xml:space="preserve">адресу: </w:t>
      </w:r>
      <w:hyperlink r:id="rId5" w:history="1">
        <w:r w:rsidRPr="00461660">
          <w:rPr>
            <w:rStyle w:val="a3"/>
            <w:i/>
            <w:iCs/>
            <w:sz w:val="27"/>
            <w:szCs w:val="27"/>
          </w:rPr>
          <w:t>https://nalog.gov.by/tax_control/control_of_goods/marking/valid_from_08072021/</w:t>
        </w:r>
      </w:hyperlink>
      <w:r>
        <w:rPr>
          <w:i/>
          <w:iCs/>
          <w:color w:val="0563C2"/>
          <w:sz w:val="27"/>
          <w:szCs w:val="27"/>
        </w:rPr>
        <w:t>.</w:t>
      </w:r>
    </w:p>
    <w:p w:rsidR="00AF7A03" w:rsidRPr="00982207" w:rsidRDefault="00AF7A03" w:rsidP="00AF7A03">
      <w:pPr>
        <w:autoSpaceDE w:val="0"/>
        <w:autoSpaceDN w:val="0"/>
        <w:adjustRightInd w:val="0"/>
        <w:ind w:firstLine="708"/>
        <w:jc w:val="both"/>
        <w:rPr>
          <w:b/>
          <w:bCs/>
          <w:sz w:val="30"/>
          <w:szCs w:val="30"/>
        </w:rPr>
      </w:pPr>
      <w:r w:rsidRPr="00982207">
        <w:rPr>
          <w:rFonts w:ascii="TimesNewRomanPSMT" w:hAnsi="TimesNewRomanPSMT" w:cs="TimesNewRomanPSMT"/>
          <w:sz w:val="30"/>
          <w:szCs w:val="30"/>
        </w:rPr>
        <w:t>Обращаем внимание, что при статусе, отмеченном в мобильном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982207">
        <w:rPr>
          <w:rFonts w:ascii="TimesNewRomanPSMT" w:hAnsi="TimesNewRomanPSMT" w:cs="TimesNewRomanPSMT"/>
          <w:sz w:val="30"/>
          <w:szCs w:val="30"/>
        </w:rPr>
        <w:t xml:space="preserve">приложении «Электронный знак» красным цветом, </w:t>
      </w:r>
      <w:r w:rsidRPr="00982207">
        <w:rPr>
          <w:b/>
          <w:bCs/>
          <w:sz w:val="30"/>
          <w:szCs w:val="30"/>
        </w:rPr>
        <w:t>товары обороту не</w:t>
      </w:r>
    </w:p>
    <w:p w:rsidR="00AF7A03" w:rsidRDefault="00AF7A03" w:rsidP="00AF7A0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30"/>
          <w:szCs w:val="30"/>
        </w:rPr>
      </w:pPr>
      <w:r w:rsidRPr="00982207">
        <w:rPr>
          <w:b/>
          <w:bCs/>
          <w:sz w:val="30"/>
          <w:szCs w:val="30"/>
        </w:rPr>
        <w:t>подлежат</w:t>
      </w:r>
      <w:r w:rsidRPr="00982207">
        <w:rPr>
          <w:sz w:val="30"/>
          <w:szCs w:val="30"/>
        </w:rPr>
        <w:t>.</w:t>
      </w:r>
      <w:r w:rsidRPr="00982207">
        <w:rPr>
          <w:rFonts w:ascii="TimesNewRomanPSMT" w:hAnsi="TimesNewRomanPSMT" w:cs="TimesNewRomanPSMT"/>
          <w:sz w:val="30"/>
          <w:szCs w:val="30"/>
        </w:rPr>
        <w:t xml:space="preserve"> При отражении в мобильном приложении «Электронный знак»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982207">
        <w:rPr>
          <w:rFonts w:ascii="TimesNewRomanPSMT" w:hAnsi="TimesNewRomanPSMT" w:cs="TimesNewRomanPSMT"/>
          <w:sz w:val="30"/>
          <w:szCs w:val="30"/>
        </w:rPr>
        <w:t>статусов «Промаркирован товар», «Введен в оборот», «Отгружен», «Ввезен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982207">
        <w:rPr>
          <w:rFonts w:ascii="TimesNewRomanPSMT" w:hAnsi="TimesNewRomanPSMT" w:cs="TimesNewRomanPSMT"/>
          <w:sz w:val="30"/>
          <w:szCs w:val="30"/>
        </w:rPr>
        <w:t>в РБ. Статус РФ: Экспортирован в ЕАЭС» субъекты хозяйствования вправе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982207">
        <w:rPr>
          <w:rFonts w:ascii="TimesNewRomanPSMT" w:hAnsi="TimesNewRomanPSMT" w:cs="TimesNewRomanPSMT"/>
          <w:sz w:val="30"/>
          <w:szCs w:val="30"/>
        </w:rPr>
        <w:t>осуществлять оборот таких товаров.</w:t>
      </w:r>
    </w:p>
    <w:p w:rsidR="00AF7A03" w:rsidRDefault="00AF7A03" w:rsidP="00AF7A03">
      <w:pPr>
        <w:pStyle w:val="Default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</w:rPr>
      </w:pPr>
      <w:r w:rsidRPr="00A773A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амятка по использованию мобильного приложения «Электронный знак» Товарная группа МОЛОЧНАЯ ПРОДУКЦИЯ».</w:t>
      </w:r>
    </w:p>
    <w:p w:rsidR="00AF7A03" w:rsidRPr="00015E0F" w:rsidRDefault="00AF7A03" w:rsidP="00AF7A03">
      <w:pPr>
        <w:autoSpaceDE w:val="0"/>
        <w:autoSpaceDN w:val="0"/>
        <w:adjustRightInd w:val="0"/>
        <w:ind w:firstLine="708"/>
        <w:jc w:val="both"/>
        <w:rPr>
          <w:rStyle w:val="a3"/>
          <w:i/>
          <w:sz w:val="27"/>
          <w:szCs w:val="27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30"/>
          <w:szCs w:val="30"/>
        </w:rPr>
        <w:t>Памятка размещена на официальном сайте МНС по адресу</w:t>
      </w:r>
      <w:r w:rsidRPr="00015E0F">
        <w:rPr>
          <w:rStyle w:val="a3"/>
          <w:i/>
          <w:sz w:val="27"/>
          <w:szCs w:val="27"/>
        </w:rPr>
        <w:t>:https://nalog.gov.by/upload/iblock/196/dlpbp46pwp4kvk08p3yuj718tcd1pgh1.pdf.</w:t>
      </w:r>
    </w:p>
    <w:p w:rsidR="00AF7A03" w:rsidRPr="00015E0F" w:rsidRDefault="00AF7A03" w:rsidP="00AF7A0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015E0F">
        <w:rPr>
          <w:rFonts w:ascii="TimesNewRomanPSMT" w:hAnsi="TimesNewRomanPSMT" w:cs="TimesNewRomanPSMT"/>
          <w:sz w:val="30"/>
          <w:szCs w:val="30"/>
        </w:rPr>
        <w:t>Так, при статусе, отмеченном в мобильном приложении «Электронный знак» красным цветом, молочная продукция обороту не подлежит. При отражении в мобильном приложении «Электронный знак» статусов «Промаркирован товар», «Выдан код», «Статус РФ: в обороте» субъекты хозяйствования вправе осуществлять оборот молочной продукции.</w:t>
      </w:r>
    </w:p>
    <w:p w:rsidR="00AF7A03" w:rsidRPr="00015E0F" w:rsidRDefault="00AF7A03" w:rsidP="00AF7A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15E0F">
        <w:rPr>
          <w:rFonts w:ascii="TimesNewRomanPSMT" w:hAnsi="TimesNewRomanPSMT" w:cs="TimesNewRomanPSMT"/>
          <w:sz w:val="30"/>
          <w:szCs w:val="30"/>
        </w:rPr>
        <w:t xml:space="preserve">При этом обращаем внимание, что в связи с проводимой в настоящее время доработкой функционала системы маркировки, оборот (в </w:t>
      </w:r>
      <w:proofErr w:type="spellStart"/>
      <w:r w:rsidRPr="00015E0F">
        <w:rPr>
          <w:rFonts w:ascii="TimesNewRomanPSMT" w:hAnsi="TimesNewRomanPSMT" w:cs="TimesNewRomanPSMT"/>
          <w:sz w:val="30"/>
          <w:szCs w:val="30"/>
        </w:rPr>
        <w:t>т.ч</w:t>
      </w:r>
      <w:proofErr w:type="spellEnd"/>
      <w:r w:rsidRPr="00015E0F">
        <w:rPr>
          <w:rFonts w:ascii="TimesNewRomanPSMT" w:hAnsi="TimesNewRomanPSMT" w:cs="TimesNewRomanPSMT"/>
          <w:sz w:val="30"/>
          <w:szCs w:val="30"/>
        </w:rPr>
        <w:t xml:space="preserve">. реализация и предложение к реализации) молочной продукции со статусом «Выдан код» возможен только до 01.07.2022. Учитывая изложенное, Памятка </w:t>
      </w:r>
      <w:r>
        <w:rPr>
          <w:bCs/>
          <w:sz w:val="28"/>
          <w:szCs w:val="28"/>
        </w:rPr>
        <w:t xml:space="preserve">по использованию мобильного приложения «Электронный знак» Товарная группа МОЛОЧНАЯ ПРОДУКЦИЯ» </w:t>
      </w:r>
      <w:r w:rsidRPr="00015E0F">
        <w:rPr>
          <w:rFonts w:ascii="TimesNewRomanPSMT" w:hAnsi="TimesNewRomanPSMT" w:cs="TimesNewRomanPSMT"/>
          <w:sz w:val="30"/>
          <w:szCs w:val="30"/>
        </w:rPr>
        <w:t xml:space="preserve">действует </w:t>
      </w:r>
      <w:r w:rsidRPr="00015E0F">
        <w:rPr>
          <w:rFonts w:ascii="TimesNewRomanPS-BoldMT" w:hAnsi="TimesNewRomanPS-BoldMT" w:cs="TimesNewRomanPS-BoldMT"/>
          <w:b/>
          <w:bCs/>
          <w:sz w:val="30"/>
          <w:szCs w:val="30"/>
        </w:rPr>
        <w:t>до 01.07.2022.</w:t>
      </w:r>
    </w:p>
    <w:p w:rsidR="00AF7A03" w:rsidRDefault="00AF7A03" w:rsidP="00AF7A03">
      <w:pPr>
        <w:spacing w:after="200"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:rsidR="000662F6" w:rsidRDefault="000662F6">
      <w:bookmarkStart w:id="0" w:name="_GoBack"/>
      <w:bookmarkEnd w:id="0"/>
    </w:p>
    <w:sectPr w:rsidR="000662F6" w:rsidSect="00A7374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14918"/>
    <w:multiLevelType w:val="hybridMultilevel"/>
    <w:tmpl w:val="3F422194"/>
    <w:lvl w:ilvl="0" w:tplc="E96EA23C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2A"/>
    <w:rsid w:val="000662F6"/>
    <w:rsid w:val="0042406B"/>
    <w:rsid w:val="00450C2A"/>
    <w:rsid w:val="006C2F89"/>
    <w:rsid w:val="009516A4"/>
    <w:rsid w:val="00A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BA2D0-AB13-4A17-BB79-6E673A61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7A03"/>
    <w:rPr>
      <w:color w:val="0000FF"/>
      <w:u w:val="single"/>
    </w:rPr>
  </w:style>
  <w:style w:type="paragraph" w:customStyle="1" w:styleId="Default">
    <w:name w:val="Default"/>
    <w:rsid w:val="00AF7A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log.gov.by/tax_control/control_of_goods/marking/valid_from_0807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2022-03-03T08:38:00Z</dcterms:created>
  <dcterms:modified xsi:type="dcterms:W3CDTF">2022-03-03T08:38:00Z</dcterms:modified>
</cp:coreProperties>
</file>