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9FE" w:rsidRDefault="003B39FE">
      <w:pPr>
        <w:pStyle w:val="ConsPlusNormal"/>
        <w:spacing w:before="200"/>
      </w:pPr>
    </w:p>
    <w:p w:rsidR="003B39FE" w:rsidRDefault="003B39F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3B39FE" w:rsidRDefault="003B39FE">
      <w:pPr>
        <w:pStyle w:val="ConsPlusNormal"/>
        <w:spacing w:before="200"/>
      </w:pPr>
      <w:r>
        <w:t>Республики Беларусь 27 мая 2009 г. N 8/20984</w:t>
      </w:r>
    </w:p>
    <w:p w:rsidR="003B39FE" w:rsidRDefault="003B3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39FE" w:rsidRDefault="003B39FE">
      <w:pPr>
        <w:pStyle w:val="ConsPlusNormal"/>
      </w:pPr>
    </w:p>
    <w:p w:rsidR="003B39FE" w:rsidRDefault="003B39FE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3B39FE" w:rsidRDefault="003B39FE">
      <w:pPr>
        <w:pStyle w:val="ConsPlusTitle"/>
        <w:jc w:val="center"/>
      </w:pPr>
      <w:r>
        <w:t>5 мая 2009 г. N 57</w:t>
      </w:r>
    </w:p>
    <w:p w:rsidR="003B39FE" w:rsidRDefault="003B39FE">
      <w:pPr>
        <w:pStyle w:val="ConsPlusTitle"/>
        <w:jc w:val="center"/>
      </w:pPr>
    </w:p>
    <w:p w:rsidR="003B39FE" w:rsidRDefault="003B39FE">
      <w:pPr>
        <w:pStyle w:val="ConsPlusTitle"/>
        <w:jc w:val="center"/>
      </w:pPr>
      <w:r>
        <w:t>ОБ ИНДЕКСАЦИИ ОТДЕЛЬНЫХ ВИДОВ ДЕНЕЖНЫХ ДОХОДОВ НАСЕЛЕНИЯ</w:t>
      </w:r>
    </w:p>
    <w:p w:rsidR="003B39FE" w:rsidRDefault="003B39F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27.06.2011 N 51,</w:t>
            </w:r>
          </w:p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25.11.2011 N 123, от 19.06.2013 N 63, от 22.02.2021 N 17,</w:t>
            </w:r>
          </w:p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16.12.2024 N 103, от 15.08.2025 N 81, от 09.03.2026 N 15)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B39FE" w:rsidRDefault="003B39FE">
      <w:pPr>
        <w:pStyle w:val="ConsPlusNormal"/>
      </w:pPr>
    </w:p>
    <w:p w:rsidR="003B39FE" w:rsidRDefault="003B39FE">
      <w:pPr>
        <w:pStyle w:val="ConsPlusNormal"/>
        <w:ind w:firstLine="540"/>
        <w:jc w:val="both"/>
      </w:pPr>
      <w:r>
        <w:t>На основании подпункта 6.13-2 пункта 6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1. Утвердить Инструкцию о порядке и условиях индексации денежных доходов населения в связи с инфляцией, а также при несвоевременной выплате заработной платы, пенсий, стипендий и пособий (прилагается).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3B39FE" w:rsidRDefault="003B39F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B39FE">
        <w:tc>
          <w:tcPr>
            <w:tcW w:w="5103" w:type="dxa"/>
          </w:tcPr>
          <w:p w:rsidR="003B39FE" w:rsidRDefault="003B39FE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3B39FE" w:rsidRDefault="003B39FE">
            <w:pPr>
              <w:pStyle w:val="ConsPlusNormal"/>
              <w:jc w:val="right"/>
            </w:pPr>
            <w:r>
              <w:t>В.Н.Потупчик</w:t>
            </w:r>
          </w:p>
        </w:tc>
      </w:tr>
    </w:tbl>
    <w:p w:rsidR="003B39FE" w:rsidRDefault="003B39FE">
      <w:pPr>
        <w:pStyle w:val="ConsPlusNormal"/>
      </w:pPr>
    </w:p>
    <w:p w:rsidR="003B39FE" w:rsidRDefault="003B39FE">
      <w:pPr>
        <w:pStyle w:val="ConsPlusNonformat"/>
        <w:jc w:val="both"/>
      </w:pPr>
      <w:r>
        <w:t>СОГЛАСОВАНО</w:t>
      </w:r>
    </w:p>
    <w:p w:rsidR="003B39FE" w:rsidRDefault="003B39FE">
      <w:pPr>
        <w:pStyle w:val="ConsPlusNonformat"/>
        <w:jc w:val="both"/>
      </w:pPr>
      <w:r>
        <w:t>Первый заместитель</w:t>
      </w:r>
    </w:p>
    <w:p w:rsidR="003B39FE" w:rsidRDefault="003B39FE">
      <w:pPr>
        <w:pStyle w:val="ConsPlusNonformat"/>
        <w:jc w:val="both"/>
      </w:pPr>
      <w:r>
        <w:t>Министра финансов</w:t>
      </w:r>
    </w:p>
    <w:p w:rsidR="003B39FE" w:rsidRDefault="003B39FE">
      <w:pPr>
        <w:pStyle w:val="ConsPlusNonformat"/>
        <w:jc w:val="both"/>
      </w:pPr>
      <w:r>
        <w:t>Республики Беларусь</w:t>
      </w:r>
    </w:p>
    <w:p w:rsidR="003B39FE" w:rsidRDefault="003B39FE">
      <w:pPr>
        <w:pStyle w:val="ConsPlusNonformat"/>
        <w:jc w:val="both"/>
      </w:pPr>
      <w:r>
        <w:t xml:space="preserve">         В.В.Амарин</w:t>
      </w:r>
    </w:p>
    <w:p w:rsidR="003B39FE" w:rsidRDefault="003B39FE">
      <w:pPr>
        <w:pStyle w:val="ConsPlusNonformat"/>
        <w:jc w:val="both"/>
      </w:pPr>
      <w:r>
        <w:t>05.05.2009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</w:pPr>
    </w:p>
    <w:p w:rsidR="003B39FE" w:rsidRDefault="003B39FE">
      <w:pPr>
        <w:pStyle w:val="ConsPlusNormal"/>
      </w:pPr>
    </w:p>
    <w:p w:rsidR="003B39FE" w:rsidRDefault="003B39FE">
      <w:pPr>
        <w:pStyle w:val="ConsPlusNormal"/>
      </w:pPr>
    </w:p>
    <w:p w:rsidR="003B39FE" w:rsidRDefault="003B39FE">
      <w:pPr>
        <w:pStyle w:val="ConsPlusNormal"/>
      </w:pPr>
    </w:p>
    <w:p w:rsidR="003B39FE" w:rsidRDefault="003B39FE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3B39FE" w:rsidRDefault="003B39FE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3B39FE" w:rsidRDefault="003B39FE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3B39FE" w:rsidRDefault="003B39FE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3B39FE" w:rsidRDefault="003B39FE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3B39FE" w:rsidRDefault="003B39FE">
      <w:pPr>
        <w:pStyle w:val="ConsPlusNonformat"/>
        <w:jc w:val="both"/>
      </w:pPr>
      <w:r>
        <w:t xml:space="preserve">                                                        05.05.2009 N 57</w:t>
      </w:r>
    </w:p>
    <w:p w:rsidR="003B39FE" w:rsidRDefault="003B39FE">
      <w:pPr>
        <w:pStyle w:val="ConsPlusNormal"/>
      </w:pPr>
    </w:p>
    <w:p w:rsidR="003B39FE" w:rsidRDefault="003B39FE">
      <w:pPr>
        <w:pStyle w:val="ConsPlusTitle"/>
        <w:jc w:val="center"/>
      </w:pPr>
      <w:bookmarkStart w:id="0" w:name="Par42"/>
      <w:bookmarkEnd w:id="0"/>
      <w:r>
        <w:t>ИНСТРУКЦИЯ</w:t>
      </w:r>
    </w:p>
    <w:p w:rsidR="003B39FE" w:rsidRDefault="003B39FE">
      <w:pPr>
        <w:pStyle w:val="ConsPlusTitle"/>
        <w:jc w:val="center"/>
      </w:pPr>
      <w:r>
        <w:t>О ПОРЯДКЕ И УСЛОВИЯХ ИНДЕКСАЦИИ ДЕНЕЖНЫХ ДОХОДОВ НАСЕЛЕНИЯ В СВЯЗИ С ИНФЛЯЦИЕЙ, А ТАКЖЕ ПРИ НЕСВОЕВРЕМЕННОЙ ВЫПЛАТЕ ЗАРАБОТНОЙ ПЛАТЫ, ПЕНСИЙ, СТИПЕНДИЙ И ПОСОБИЙ</w:t>
      </w:r>
    </w:p>
    <w:p w:rsidR="003B39FE" w:rsidRDefault="003B39F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27.06.2011 N 51,</w:t>
            </w:r>
          </w:p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25.11.2011 N 123, от 19.06.2013 N 63, от 22.02.2021 N 17,</w:t>
            </w:r>
          </w:p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16.12.2024 N 103, от 15.08.2025 N 81, от 09.03.2026 N 15)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9FE" w:rsidRDefault="003B39F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B39FE" w:rsidRDefault="003B39FE">
      <w:pPr>
        <w:pStyle w:val="ConsPlusNormal"/>
      </w:pPr>
    </w:p>
    <w:p w:rsidR="003B39FE" w:rsidRDefault="003B39FE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3B39FE" w:rsidRDefault="003B39FE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ind w:firstLine="540"/>
        <w:jc w:val="both"/>
      </w:pPr>
      <w:r>
        <w:t>1. Настоящая Инструкция определяет порядок и условия проведения индексации денежных доходов населения в связи с инфляцией, а также в случае несвоевременной выплаты заработной платы, пенсий, стипендий и пособий.</w:t>
      </w:r>
    </w:p>
    <w:p w:rsidR="003B39FE" w:rsidRDefault="003B39FE">
      <w:pPr>
        <w:pStyle w:val="ConsPlusNormal"/>
        <w:jc w:val="both"/>
      </w:pPr>
      <w:r>
        <w:t>(п. 1 в ред. постановления Минтруда и соцзащиты от 22.02.2021 N 17)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3B39FE" w:rsidRDefault="003B39FE">
      <w:pPr>
        <w:pStyle w:val="ConsPlusNormal"/>
        <w:jc w:val="center"/>
      </w:pPr>
      <w:r>
        <w:rPr>
          <w:b/>
          <w:bCs/>
        </w:rPr>
        <w:t>ИНДЕКСАЦИЯ ДЕНЕЖНЫХ ДОХОДОВ НАСЕЛЕНИЯ В СВЯЗИ С ИНФЛЯЦИЕЙ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ind w:firstLine="540"/>
        <w:jc w:val="both"/>
      </w:pPr>
      <w:r>
        <w:t>2. Индексация денежных доходов населения в связи с инфляцией представляет собой корректировку величины не носящих единовременного характера доходов физических лиц, выплачиваемых из бюджетных источников в денежных единицах Республики Беларусь, с целью частичного возмещения потерь, вызванных инфляцией.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 Индексации подлежат следующие виды денежных доходов физических лиц, выплачиваемых из бюджетных источников: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3.1. заработная плата со всеми предусмотренными законодательством надбавками, доплатами и премиями, за исключением выплат, носящих единовременный характер, и материальной помощи;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3.2. исключен;</w:t>
      </w:r>
    </w:p>
    <w:p w:rsidR="003B39FE" w:rsidRDefault="003B39FE">
      <w:pPr>
        <w:pStyle w:val="ConsPlusNormal"/>
        <w:jc w:val="both"/>
      </w:pPr>
      <w:r>
        <w:t>(пп. 3.2 исключен с 1 января 2025 года. - Постановление Минтруда и соцзащиты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3.3. стипендии, в том числе исчисленные с учетом повышений, повышающих коэффициентов, надбавок к стипендиям за успехи в учебной, научной и общественной деятельности, выплачиваемые обучающимся в соответствии с законодательством;</w:t>
      </w:r>
    </w:p>
    <w:p w:rsidR="003B39FE" w:rsidRDefault="003B39FE">
      <w:pPr>
        <w:pStyle w:val="ConsPlusNormal"/>
        <w:jc w:val="both"/>
      </w:pPr>
      <w:r>
        <w:t>(в ред. постановлений Минтруда и соцзащиты от 27.06.2011 N 51, от 15.08.2025 N 81)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3.4. стипендии клиническим ординаторам;</w:t>
      </w:r>
    </w:p>
    <w:p w:rsidR="003B39FE" w:rsidRDefault="003B39FE">
      <w:pPr>
        <w:pStyle w:val="ConsPlusNormal"/>
        <w:jc w:val="both"/>
      </w:pPr>
      <w:r>
        <w:t>(пп. 3.4 в ред. постановления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3.5. исключен;</w:t>
      </w:r>
    </w:p>
    <w:p w:rsidR="003B39FE" w:rsidRDefault="003B39FE">
      <w:pPr>
        <w:pStyle w:val="ConsPlusNormal"/>
        <w:jc w:val="both"/>
      </w:pPr>
      <w:r>
        <w:t>(пп. 3.5 исключен. - Постановление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3.6. исключен;</w:t>
      </w:r>
    </w:p>
    <w:p w:rsidR="003B39FE" w:rsidRDefault="003B39FE">
      <w:pPr>
        <w:pStyle w:val="ConsPlusNormal"/>
        <w:jc w:val="both"/>
      </w:pPr>
      <w:r>
        <w:t>(пп. 3.6 исключен. - Постановление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3.7. стипендии работникам, направленным на повышение квалификации, переподготовку, стажировку в очной (дневной) форме обучения в другой населенный пункт;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3.8. исключен;</w:t>
      </w:r>
    </w:p>
    <w:p w:rsidR="003B39FE" w:rsidRDefault="003B39FE">
      <w:pPr>
        <w:pStyle w:val="ConsPlusNormal"/>
        <w:jc w:val="both"/>
      </w:pPr>
      <w:r>
        <w:t>(пп. 3.8 исключен с 1 января 2025 года. - Постановление Минтруда и соцзащиты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3.9. исключен;</w:t>
      </w:r>
    </w:p>
    <w:p w:rsidR="003B39FE" w:rsidRDefault="003B39FE">
      <w:pPr>
        <w:pStyle w:val="ConsPlusNormal"/>
        <w:jc w:val="both"/>
      </w:pPr>
      <w:r>
        <w:t>(пп. 3.9 исключен. - Постановление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3.10. исключен;</w:t>
      </w:r>
    </w:p>
    <w:p w:rsidR="003B39FE" w:rsidRDefault="003B39FE">
      <w:pPr>
        <w:pStyle w:val="ConsPlusNormal"/>
        <w:jc w:val="both"/>
      </w:pPr>
      <w:r>
        <w:t>(пп. 3.10 исключен. - Постановление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bookmarkStart w:id="1" w:name="Par77"/>
      <w:bookmarkEnd w:id="1"/>
      <w:r>
        <w:t>3.11. денежное довольствие военнослужащих, лиц рядового и начальствующего состава Государственного комитета судебных экспертиз, Следственного комитета, органов внутренних дел, органов и подразделений по чрезвычайным ситуациям и органов финансовых расследований Комитета государственного контроля, резервистов, военнообязанных, курсантов и граждан, обучающихся в суворовских военных училищах;</w:t>
      </w:r>
    </w:p>
    <w:p w:rsidR="003B39FE" w:rsidRDefault="003B39FE">
      <w:pPr>
        <w:pStyle w:val="ConsPlusNormal"/>
        <w:jc w:val="both"/>
      </w:pPr>
      <w:r>
        <w:t>(в ред. постановлений Минтруда и соцзащиты от 27.06.2011 N 51, от 25.11.2011 N 123, от 19.06.2013 N 63, от 22.02.2021 N 17, от 09.03.2026 N 15)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3.12. выплаты, осуществляемые на основе среднего заработка.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4. Физическим лицам, получающим денежные доходы на территории Республики Беларусь из других источников, возмещение потерь от инфляции может осуществляться за счет средств организаций по основаниям, предусмотренным коллективными договорами (соглашениями).</w:t>
      </w:r>
    </w:p>
    <w:p w:rsidR="003B39FE" w:rsidRDefault="003B39FE">
      <w:pPr>
        <w:pStyle w:val="ConsPlusNormal"/>
        <w:jc w:val="both"/>
      </w:pPr>
      <w:r>
        <w:t>(п. 4 в ред. постановления Минтруда и соцзащиты от 15.08.2025 N 81)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5. Индексация денежных доходов производится, если индекс потребительских цен, исчисленный нарастающим итогом с момента предыдущей индексации, превысит пятипроцентный порог.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Размер индекса потребительских цен, применяемый при индексации, сохраняется на весь период до очередного превышения пятипроцентного порога.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6. При индексации денежных доходов используется индекс потребительских цен, публикуемый Национальным статистическим комитетом.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7. Индексация денежных доходов осуществляется в пределах норматива, устанавливаемого законодательством.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8. Выплата индексированного дохода осуществляется с месяца, следующего за тем, в котором наступили условия индексации, и производится ежемесячно одновременно с выплатой заработной платы, пособий (за исключением пособия по безработице), стипендий, денежного довольствия.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9. Индексация может осуществляться в виде единовременного пересмотра размеров оплаты труда (тарифных ставок (тарифных окладов), окладов, должностных окладов), пособий (за исключением пособия по безработице), стипендий, денежного довольствия.</w:t>
      </w:r>
    </w:p>
    <w:p w:rsidR="003B39FE" w:rsidRDefault="003B39FE">
      <w:pPr>
        <w:pStyle w:val="ConsPlusNormal"/>
        <w:jc w:val="both"/>
      </w:pPr>
      <w:r>
        <w:t>(в ред. постановлений Минтруда и соцзащиты от 22.02.2021 N 17,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В качестве базового уровня цен для дальнейшей индексации принимается месяц, с которого вводятся новые размеры оплаты труда (тарифные ставки (тарифные оклады), оклады, должностные оклады), пособий (за исключением пособия по безработице), стипендий, денежного довольствия.</w:t>
      </w:r>
    </w:p>
    <w:p w:rsidR="003B39FE" w:rsidRDefault="003B39FE">
      <w:pPr>
        <w:pStyle w:val="ConsPlusNormal"/>
        <w:jc w:val="both"/>
      </w:pPr>
      <w:r>
        <w:t>(в ред. постановлений Минтруда и соцзащиты от 22.02.2021 N 17,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 Индексация осуществляется за счет источников, из которых производятся соответствующие выплаты: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10.1. работникам организаций, финансируемых из бюджета, а также лицам, указанным в подпункте 3.11 настоящей Инструкции, - за счет бюджета;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10.2. работникам структурных подразделений бюджетных организаций, содержащимся за счет привлекаемых внебюджетных источников, - за счет этих средств;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10.3. лицам, получающим стипендии, в том числе исчисленные с учетом повышений, повышающих коэффициентов, надбавок к стипендиям за успехи в учебе, научной и общественной работе, обучающимся за счет средств республиканского или местных бюджетов, - за счет средств соответствующего бюджета;</w:t>
      </w:r>
    </w:p>
    <w:p w:rsidR="003B39FE" w:rsidRDefault="003B39FE">
      <w:pPr>
        <w:pStyle w:val="ConsPlusNormal"/>
        <w:jc w:val="both"/>
      </w:pPr>
      <w:r>
        <w:t>(пп. 10.3 в ред. постановления Минтруда и соцзащиты от 27.06.2011 N 51)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10.4. руководящим кадрам государственных органов, государственных организаций, лицам из их резерва, направляемым в Академию управления при Президенте Республики Беларусь на переподготовку в очной форме получения образования, - за счет средств, предусмотренных в бюджете на финансирование государственного заказа;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10.5. исключен;</w:t>
      </w:r>
    </w:p>
    <w:p w:rsidR="003B39FE" w:rsidRDefault="003B39FE">
      <w:pPr>
        <w:pStyle w:val="ConsPlusNormal"/>
        <w:jc w:val="both"/>
      </w:pPr>
      <w:r>
        <w:t>(пп. 10.5 исключен с 1 января 2025 года. - Постановление Минтруда и соцзащиты от 16.12.2024 N 103)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10.6. физическим лицам, получающим доходы из других источников, - за счет средств, предназначенных на их выплату.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11. Индексация доходов, получаемых от выполнения работ по совместительству, производится с учетом размера проиндексированного дохода по основному месту работы. Сумма проиндексированного дохода по основному месту работы и дохода по совместительству не должна превышать норматива индексации, установленного законодательством.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3B39FE" w:rsidRDefault="003B39FE">
      <w:pPr>
        <w:pStyle w:val="ConsPlusNormal"/>
        <w:jc w:val="center"/>
      </w:pPr>
      <w:r>
        <w:rPr>
          <w:b/>
          <w:bCs/>
        </w:rPr>
        <w:t>ИНДЕКСАЦИЯ ЗАРАБОТНОЙ ПЛАТЫ, ПЕНСИЙ, СТИПЕНДИЙ И ПОСОБИЙ В СЛУЧАЕ НЕСВОЕВРЕМЕННОЙ ИХ ВЫПЛАТЫ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ind w:firstLine="540"/>
        <w:jc w:val="both"/>
      </w:pPr>
      <w:r>
        <w:t>12. Индексации подлежат заработная плата, все виды пенсий, стипендий и пособий, задержка выплаты которых составляет календарный месяц и более по сравнению со сроком, установленным законодательством, локальным правовым актом нанимателя, трудовым договором (контрактом) работника (далее - несвоевременно выплаченные суммы).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13. Индексацию несвоевременно выплаченных сумм производят организации независимо от форм собственности по месту их начисления.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14. Индексации не подлежат суммы заработной платы, пенсий, стипендий и пособий, своевременно не востребованные и не полученные их получателями.</w:t>
      </w:r>
    </w:p>
    <w:p w:rsidR="003B39FE" w:rsidRDefault="003B39FE">
      <w:pPr>
        <w:pStyle w:val="ConsPlusNormal"/>
        <w:spacing w:before="200"/>
        <w:ind w:firstLine="540"/>
        <w:jc w:val="both"/>
      </w:pPr>
      <w:bookmarkStart w:id="2" w:name="Par113"/>
      <w:bookmarkEnd w:id="2"/>
      <w:r>
        <w:t>15. Индексация несвоевременно выплаченных сумм осуществляется в полном размере за каждый месяц в отдельности путем их корректировки на индекс потребительских цен, рассчитанный нарастающим итогом за период задержки.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При индексации используется индекс потребительских цен, публикуемый Национальным статистическим комитетом.</w:t>
      </w:r>
    </w:p>
    <w:p w:rsidR="003B39FE" w:rsidRDefault="003B39FE">
      <w:pPr>
        <w:pStyle w:val="ConsPlusNormal"/>
        <w:jc w:val="both"/>
      </w:pPr>
      <w:r>
        <w:t>(в ред. постановления Минтруда и соцзащиты от 22.02.2021 N 17)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16. Индексация несвоевременно выплаченных сумм осуществляется за счет источников, из которых они выплачиваются.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3B39FE" w:rsidRDefault="003B39FE">
      <w:pPr>
        <w:pStyle w:val="ConsPlusNormal"/>
        <w:jc w:val="center"/>
      </w:pPr>
      <w:r>
        <w:rPr>
          <w:b/>
          <w:bCs/>
        </w:rPr>
        <w:t>ИНДЕКСАЦИЯ ВЗЫСКАННЫХ В СООТВЕТСТВИИ С ЗАКОНОДАТЕЛЬСТВОМ ЗАРАБОТНОЙ ПЛАТЫ, ГАРАНТИЙНЫХ И КОМПЕНСАЦИОННЫХ ВЫПЛАТ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  <w:ind w:firstLine="540"/>
        <w:jc w:val="both"/>
      </w:pPr>
      <w:r>
        <w:t>17. Индексация взысканных в соответствии с законодательством заработной платы, гарантийных и компенсационных выплат производится в порядке, установленном пунктом 15 настоящей Инструкции.</w:t>
      </w:r>
    </w:p>
    <w:p w:rsidR="003B39FE" w:rsidRDefault="003B39FE">
      <w:pPr>
        <w:pStyle w:val="ConsPlusNormal"/>
        <w:spacing w:before="200"/>
        <w:ind w:firstLine="540"/>
        <w:jc w:val="both"/>
      </w:pPr>
      <w:r>
        <w:t>18. Взысканные в соответствии с законодательством заработная плата, гарантийные и компенсационные выплаты индексируются независимо от источников за счет средств юридических и физических лиц, по вине которых возникла необходимость осуществления указанных взысканий.</w:t>
      </w:r>
    </w:p>
    <w:p w:rsidR="003B39FE" w:rsidRDefault="003B39FE">
      <w:pPr>
        <w:pStyle w:val="ConsPlusNormal"/>
      </w:pPr>
    </w:p>
    <w:p w:rsidR="003B39FE" w:rsidRDefault="003B39FE">
      <w:pPr>
        <w:pStyle w:val="ConsPlusNormal"/>
      </w:pPr>
    </w:p>
    <w:p w:rsidR="003B39FE" w:rsidRDefault="003B3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39FE" w:rsidRDefault="003B39FE">
      <w:pPr>
        <w:pStyle w:val="ConsPlusNormal"/>
        <w:rPr>
          <w:sz w:val="16"/>
          <w:szCs w:val="16"/>
        </w:rPr>
      </w:pPr>
    </w:p>
    <w:sectPr w:rsidR="003B39F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131A"/>
    <w:rsid w:val="00271DC4"/>
    <w:rsid w:val="003B39FE"/>
    <w:rsid w:val="004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63B19A-5A69-402A-9067-98F5B4EB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8769</Characters>
  <Application>Microsoft Office Word</Application>
  <DocSecurity>6</DocSecurity>
  <Lines>73</Lines>
  <Paragraphs>20</Paragraphs>
  <ScaleCrop>false</ScaleCrop>
  <Company>КонсультантПлюс Версия 4024.00.51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cloudconvert_1</cp:lastModifiedBy>
  <cp:revision>2</cp:revision>
  <dcterms:created xsi:type="dcterms:W3CDTF">2026-05-15T05:34:00Z</dcterms:created>
  <dcterms:modified xsi:type="dcterms:W3CDTF">2026-05-15T05:34:00Z</dcterms:modified>
</cp:coreProperties>
</file>