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CBCB0" w14:textId="77777777" w:rsidR="005D2075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10.21. 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</w:r>
    </w:p>
    <w:p w14:paraId="2DB1ABAA" w14:textId="77777777" w:rsidR="00523DF3" w:rsidRDefault="00523DF3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3F8F76DE" w14:textId="77777777" w:rsidR="005D2075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постоянно действующая комиссия по координации работы по содействию занятости населения</w:t>
      </w:r>
    </w:p>
    <w:p w14:paraId="4509D854" w14:textId="77777777" w:rsidR="00523DF3" w:rsidRDefault="00523DF3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7DCFEEB2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D0530E1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B30F849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0B1EC79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4C9C3A3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B630A58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190D2C5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BF2B2B2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8BE3C6A" w14:textId="77777777" w:rsidR="005D2075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520A1F8" w14:textId="77777777" w:rsidR="005D2075" w:rsidRDefault="00000000">
      <w:pPr>
        <w:numPr>
          <w:ilvl w:val="0"/>
          <w:numId w:val="2"/>
        </w:numPr>
        <w:spacing w:before="120" w:after="120"/>
        <w:ind w:firstLine="426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FF2A3C7" w14:textId="77777777" w:rsidR="005D2075" w:rsidRDefault="00000000">
      <w:pPr>
        <w:numPr>
          <w:ilvl w:val="0"/>
          <w:numId w:val="2"/>
        </w:numPr>
        <w:spacing w:before="120" w:after="120"/>
        <w:ind w:firstLine="414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 заявителя</w:t>
      </w:r>
    </w:p>
    <w:p w14:paraId="0A81C65D" w14:textId="77777777" w:rsidR="005D2075" w:rsidRDefault="00000000">
      <w:pPr>
        <w:numPr>
          <w:ilvl w:val="0"/>
          <w:numId w:val="2"/>
        </w:numPr>
        <w:spacing w:before="120" w:after="120"/>
        <w:ind w:firstLine="414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степень родства (свидетельство о заключении брака, свидетельство о рождении), – для членов семьи</w:t>
      </w:r>
    </w:p>
    <w:p w14:paraId="2FA392B0" w14:textId="77777777" w:rsidR="005D2075" w:rsidRDefault="00000000">
      <w:pPr>
        <w:numPr>
          <w:ilvl w:val="0"/>
          <w:numId w:val="2"/>
        </w:numPr>
        <w:spacing w:before="120" w:after="120"/>
        <w:ind w:firstLine="414"/>
        <w:jc w:val="left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нахождение в трудной жизненной ситуации, – при их наличии</w:t>
      </w:r>
    </w:p>
    <w:p w14:paraId="313F268E" w14:textId="77777777" w:rsidR="005D2075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5EB6ED66" w14:textId="77777777" w:rsidR="005D2075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ABE5DC3" w14:textId="77777777" w:rsidR="005D2075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D2347F3" w14:textId="77777777" w:rsidR="00523DF3" w:rsidRPr="00523DF3" w:rsidRDefault="00523DF3" w:rsidP="00523DF3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523DF3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34979B41" w14:textId="77777777" w:rsidR="005D2075" w:rsidRDefault="00000000" w:rsidP="00523DF3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372BEAB9" w14:textId="77777777" w:rsidR="005D2075" w:rsidRDefault="00000000" w:rsidP="00523DF3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>Максимальный срок осуществления административной процедуры: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x-none"/>
        </w:rPr>
        <w:t>15 дней со дня подачи заявления</w:t>
      </w:r>
    </w:p>
    <w:p w14:paraId="2AD89A71" w14:textId="77777777" w:rsidR="00C815B6" w:rsidRDefault="00000000" w:rsidP="00523DF3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от 3 до 12 месяцев</w:t>
      </w:r>
    </w:p>
    <w:sectPr w:rsidR="00C815B6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45514">
    <w:abstractNumId w:val="0"/>
  </w:num>
  <w:num w:numId="2" w16cid:durableId="97317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93"/>
    <w:rsid w:val="00053B93"/>
    <w:rsid w:val="004B5EA0"/>
    <w:rsid w:val="00523DF3"/>
    <w:rsid w:val="005D2075"/>
    <w:rsid w:val="00C8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4136F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>All Belarus 2009 DVD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2024-09-11T07:20:00Z</cp:lastPrinted>
  <dcterms:created xsi:type="dcterms:W3CDTF">2024-03-29T09:41:00Z</dcterms:created>
  <dcterms:modified xsi:type="dcterms:W3CDTF">2024-09-11T07:20:00Z</dcterms:modified>
</cp:coreProperties>
</file>