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3527" w14:textId="77777777" w:rsidR="00455197" w:rsidRPr="00455197" w:rsidRDefault="00000000" w:rsidP="00455197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1.1.23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 </w:t>
      </w:r>
      <w:r w:rsidR="00455197" w:rsidRPr="00455197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</w:p>
    <w:p w14:paraId="4064D30C" w14:textId="77777777" w:rsidR="00EA3E0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организация, в которой гражданин состоит на учете нуждающихся в улучшении жилищных условий</w:t>
      </w:r>
    </w:p>
    <w:p w14:paraId="77014E65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8296D22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84C6F51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7575894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CEE2406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6E8B020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7B9B36F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A259440" w14:textId="77777777" w:rsidR="00EA3E0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EB51671" w14:textId="77777777" w:rsidR="00EA3E0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44F64FA" w14:textId="48896D0A" w:rsidR="00455197" w:rsidRDefault="00455197" w:rsidP="004C78C1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55197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5B335D2" w14:textId="562B4052" w:rsidR="00455197" w:rsidRPr="00455197" w:rsidRDefault="00455197" w:rsidP="004C78C1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55197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наличие права (внеочередного права) на получение государственной поддержки на возведение, реконструкцию или приобретение жилых помещений (при необходимости подтверждения указанных фактов)</w:t>
      </w:r>
    </w:p>
    <w:p w14:paraId="523A1A1E" w14:textId="215848B9" w:rsidR="00EA3E09" w:rsidRDefault="00000000" w:rsidP="00455197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A08D18F" w14:textId="77777777" w:rsidR="00EA3E0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F5C1A90" w14:textId="77777777" w:rsidR="00EA3E09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7F5CAF6" w14:textId="77777777" w:rsidR="006200DC" w:rsidRPr="006200DC" w:rsidRDefault="006200DC" w:rsidP="006200DC">
      <w:pPr>
        <w:pStyle w:val="a7"/>
        <w:numPr>
          <w:ilvl w:val="0"/>
          <w:numId w:val="5"/>
        </w:numPr>
        <w:spacing w:before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200DC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 занимаемом в данном населенном пункте жилом помещении, месте жительства и составе семьи</w:t>
      </w:r>
    </w:p>
    <w:p w14:paraId="3B781C94" w14:textId="5B28F2D8" w:rsidR="006200DC" w:rsidRDefault="006200DC" w:rsidP="006200DC">
      <w:pPr>
        <w:pStyle w:val="a7"/>
        <w:numPr>
          <w:ilvl w:val="0"/>
          <w:numId w:val="5"/>
        </w:numPr>
        <w:spacing w:before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200DC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 правах гражданина и членов его семьи на объекты недвижимого имуществ</w:t>
      </w:r>
      <w:r w:rsidR="00455197">
        <w:rPr>
          <w:rFonts w:ascii="Arial" w:eastAsia="Times New Roman" w:hAnsi="Arial" w:cs="Arial"/>
          <w:b/>
          <w:sz w:val="28"/>
          <w:szCs w:val="28"/>
          <w:lang w:eastAsia="x-none"/>
        </w:rPr>
        <w:t>а</w:t>
      </w:r>
    </w:p>
    <w:p w14:paraId="11FFD71B" w14:textId="77777777" w:rsidR="006200DC" w:rsidRPr="006200DC" w:rsidRDefault="006200DC" w:rsidP="006200DC">
      <w:pPr>
        <w:pStyle w:val="a7"/>
        <w:spacing w:before="120"/>
        <w:ind w:left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34606CA7" w14:textId="77777777" w:rsidR="00EA3E09" w:rsidRDefault="00000000" w:rsidP="006200DC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DCD8949" w14:textId="77777777" w:rsidR="00455197" w:rsidRPr="00455197" w:rsidRDefault="00000000" w:rsidP="00455197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 w:rsidR="00455197" w:rsidRPr="00455197">
        <w:rPr>
          <w:rFonts w:ascii="Arial" w:eastAsia="Times New Roman" w:hAnsi="Arial" w:cs="Arial"/>
          <w:sz w:val="28"/>
          <w:szCs w:val="28"/>
          <w:lang w:val="x-none" w:eastAsia="x-none"/>
        </w:rPr>
        <w:t>20 рабочих дней после приемки жилого дома в эксплуатацию – в случае подачи заявления до приемки жилого дома в эксплуатацию</w:t>
      </w:r>
    </w:p>
    <w:p w14:paraId="3AB5BAC1" w14:textId="77777777" w:rsidR="00455197" w:rsidRPr="00455197" w:rsidRDefault="00455197" w:rsidP="00455197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455197">
        <w:rPr>
          <w:rFonts w:ascii="Arial" w:eastAsia="Times New Roman" w:hAnsi="Arial" w:cs="Arial"/>
          <w:sz w:val="28"/>
          <w:szCs w:val="28"/>
          <w:lang w:val="x-none" w:eastAsia="x-none"/>
        </w:rPr>
        <w:t>20 рабочих дней со дня подачи заявления – в случае подачи заявления после приемки жилого дома в эксплуатацию</w:t>
      </w:r>
    </w:p>
    <w:p w14:paraId="0897EA32" w14:textId="0D7DFF09" w:rsidR="00EA3E09" w:rsidRDefault="00000000" w:rsidP="00455197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1 месяц</w:t>
      </w:r>
    </w:p>
    <w:p w14:paraId="47002434" w14:textId="77777777" w:rsidR="00C27C22" w:rsidRDefault="00C27C22">
      <w:pPr>
        <w:rPr>
          <w:lang w:val="x-none"/>
        </w:rPr>
      </w:pPr>
    </w:p>
    <w:sectPr w:rsidR="00C27C2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70472"/>
    <w:multiLevelType w:val="hybridMultilevel"/>
    <w:tmpl w:val="5A666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2262"/>
    <w:multiLevelType w:val="hybridMultilevel"/>
    <w:tmpl w:val="A300AFA6"/>
    <w:lvl w:ilvl="0" w:tplc="4C46A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88446">
    <w:abstractNumId w:val="0"/>
  </w:num>
  <w:num w:numId="2" w16cid:durableId="1310942526">
    <w:abstractNumId w:val="0"/>
  </w:num>
  <w:num w:numId="3" w16cid:durableId="761680524">
    <w:abstractNumId w:val="2"/>
  </w:num>
  <w:num w:numId="4" w16cid:durableId="507402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61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74"/>
    <w:rsid w:val="003C6574"/>
    <w:rsid w:val="00455197"/>
    <w:rsid w:val="006200DC"/>
    <w:rsid w:val="00C27C22"/>
    <w:rsid w:val="00C6608C"/>
    <w:rsid w:val="00EA3E09"/>
    <w:rsid w:val="00F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9D41B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62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2196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2025-06-05T12:44:00Z</cp:lastPrinted>
  <dcterms:created xsi:type="dcterms:W3CDTF">2024-03-29T09:19:00Z</dcterms:created>
  <dcterms:modified xsi:type="dcterms:W3CDTF">2025-06-05T12:45:00Z</dcterms:modified>
</cp:coreProperties>
</file>